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últimos avances en las técnicas de reconstrucción mamaria se exponen mañana en el Aula de Salud</w:t>
      </w:r>
    </w:p>
    <w:p>
      <w:pPr>
        <w:pStyle w:val="Ttulo2"/>
        <w:rPr>
          <w:color w:val="355269"/>
        </w:rPr>
      </w:pPr>
      <w:r>
        <w:rPr>
          <w:color w:val="355269"/>
        </w:rPr>
        <w:t>?Puedo decir que tras la operación a la que me sometí hace un par de años he vuelto a renacer. Anteriormente me habían practicado cuatro intervenciones fallidas y llevaba años de rehabilitación ya que pràcticamente no podía mover mi brazo izquierdo.</w:t>
      </w:r>
    </w:p>
    <w:p>
      <w:pPr>
        <w:pStyle w:val="LOnormal"/>
        <w:rPr>
          <w:color w:val="355269"/>
        </w:rPr>
      </w:pPr>
      <w:r>
        <w:rPr>
          <w:color w:val="355269"/>
        </w:rPr>
      </w:r>
    </w:p>
    <w:p>
      <w:pPr>
        <w:pStyle w:val="LOnormal"/>
        <w:jc w:val="left"/>
        <w:rPr/>
      </w:pPr>
      <w:r>
        <w:rPr/>
        <w:t/>
        <w:br/>
        <w:t/>
        <w:br/>
        <w:t>Con estas palabras Visitación González Mellado, una paciente de 55 años, resume tras años de múltiples problemas, el cambio que ha supuesto en su vida el haber sido sometida a una reconstrucción de mama bilateral con grasa abdominal por parte del equipo del Dr. Domingo Sicilia. Una valoración similar a la que realiza Josefa García García, una mujer de 51 años que fue intervenida por el mismo equipo para la reconstrucción de una de sus mamas.</w:t>
        <w:br/>
        <w:t/>
        <w:br/>
        <w:t>El testimonio de ambas se escuchará mañana, miércoles 21 de septiembre, a las 20,00 horas en el Aula de Salud que tendrá lugar en el Centro Cajasol bajo el título: Cirugía plástica y microcirugía: avances en la cirugía de mama. La conferencia será impartida por el equipo de Cirugía Plástica del Hospital Viamed Santa Ángela de la Cruz, encabezado por el Dr. Domingo Sicilia, y los Dres. Germán Ciria y Joaquín Galache. La conferencia será presentada por el Director Médico del Hospital, Dr. Fernando Romero Candau, e intervendrá además el responsable de su Unidad de Patología Mamaria, Dr. José Jiménez Egea.</w:t>
        <w:br/>
        <w:t/>
        <w:br/>
        <w:t>Nuevas Técnicas</w:t>
        <w:br/>
        <w:t/>
        <w:br/>
        <w:t>La Unidad de Cirugía Plástica del Hospital Viamed Santa Ángela de la Cruz destaca por haber incorporado las técnicas más complejas y avanzadas en cirugía de mama, entre las que destaca la microcirugía reconstructiva. Según explica el Dr. Domingo Sicilia, consiste en la transferencia de tejidos de una zona del organismo alejada de la zona a reconstruir mediante técnicas de microcirugía vascular. Se trata de un autotrasplante que sobrevive gracias a anastomosis vasculares (conexiones entre vasos sanguíneos), que se realizan bajo microscopio quirúrgico.</w:t>
        <w:br/>
        <w:t/>
        <w:br/>
        <w:t>Mediante la microcirugía reconstructiva es posible transferir multitud de tejidos con diferentes objetivos (reconstrucciones óseas; transferencia de dedos entre extremidades; tratamiento de fracturas, etc.); si bien una de las principales indicaciones de esta técnica es la reconstrucción mamaria con tejidos propios del paciente (autólogos). El equipo de Cirugía Plástica del Dr, Domingo Sicilia ya ha realizado más de un centenar de intervenciones de reconstrucción mamaria con tejido de la propia paciente.</w:t>
        <w:br/>
        <w:t/>
        <w:br/>
        <w:t>Según explica el especialista, las transferencias de tejidos pueden provenir de varias zonas del cuerpo siendo la más frecuente la zona inferior del abdomen, la nalga, o la cara interna del muslo. A su juicio, la principal ventaja de utilizar técnicas de microcirugía reconstructiva en reconstrucción mamaria es que la utilización de piel y tejido adiposo propio proporciona una mama de características muy similares a la mama normal en cuanto a forma, tamaño, tacto y consistencia. Además, el resultado es permanente en el tiempo manteniendo la simetría en ambas mamas independiente de los cambios de peso de la paciente, matiza el especialista.</w:t>
        <w:br/>
        <w:t/>
        <w:br/>
        <w:t>Estas técnicas pueden aplicarse en la mayoría de pacientes que precisan de reconstrucción mamaria tras la amputación de una mama. Están especialmente indicadas en aquéllas que no desean llevar implantes de silicona; mujeres con exceso de piel y tejido adiposo en el abdomen y, sobre todo, en las pacientes que hayan recibido radioterapia puesto que la piel suele resultar muy dañada y los resultados con implantes no son tan óptimos.</w:t>
        <w:br/>
        <w:t/>
        <w:br/>
        <w:t>Referencia en Patología Mamaria y Técnicas de Reconstrucción</w:t>
        <w:br/>
        <w:t/>
        <w:br/>
        <w:t>Con la incorporación de todas estas novedosas técnicas, el Hospital Viamed Santa Ángela de la Cruz de Sevilla se convierte en la referencia más importante de la sanidad privada andaluza en cuanto a la reconstrucción integral de las secuelas del cáncer de mama, con el Dr. Sicilia liderando un completo equipo de cirujanos plásticos dedicados con una especial vocación a la cirugía mamaria y la microcirugía reconstructiva. Su equipo realizó hace un mes la primera reconstrucción mamaria con transplante de ganglios linfáticos que se realizaba en la sanidad privada andaluza.</w:t>
        <w:br/>
        <w:t/>
        <w:br/>
        <w:t>El equipo de Cirugía Plástica se encuentra plenamente integrado en la Unidad de Patología Mamaria del Hospital Viamed Santa Ángela de la Cruz, por lo que la reconstrucción mamaria se contempla desde el diagnóstico inicial de la enfermedad, ofreciendo a las pacientes la posibilidad de una reconstrucción inmediata en el mismo acto de la mastectomía.</w:t>
        <w:br/>
        <w:t/>
        <w:br/>
        <w:t>La Unidad está integrada por 15 profesionales médicos de diferentes especialidades con experiencia y formación específica en senología. Su objetivo es garantizar el cuidado de la mama, tanto para las pacientes con patología benigna como maligna, proporcionando un tratamiento integral de la enfermedad, desde el diagnóstico precoz y con un enfoque multidisciplinar.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