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Danosa adquiere a Composan Construcción su línea de negocio de LOSAS FILTRANTES</w:t>
      </w:r>
    </w:p>
    <w:p>
      <w:pPr>
        <w:pStyle w:val="Ttulo2"/>
        <w:rPr>
          <w:color w:val="355269"/>
        </w:rPr>
      </w:pPr>
      <w:r>
        <w:rPr>
          <w:color w:val="355269"/>
        </w:rPr>
        <w:t>Danosa ha llegado a un acuerdo con Composan Construcción S.A. para la adquisición de la actividad de fabricación y venta de aislamientos transitables para cubiertas.</w:t>
      </w:r>
    </w:p>
    <w:p>
      <w:pPr>
        <w:pStyle w:val="LOnormal"/>
        <w:rPr>
          <w:color w:val="355269"/>
        </w:rPr>
      </w:pPr>
      <w:r>
        <w:rPr>
          <w:color w:val="355269"/>
        </w:rPr>
      </w:r>
    </w:p>
    <w:p>
      <w:pPr>
        <w:pStyle w:val="LOnormal"/>
        <w:jc w:val="left"/>
        <w:rPr/>
      </w:pPr>
      <w:r>
        <w:rPr/>
        <w:t/>
        <w:br/>
        <w:t/>
        <w:br/>
        <w:t>Danosa, empresa líder en la fabricación y ventas de productos y sistemas para impermeabilización, aislamiento acústico, drenaje y geotextiles, ha llegado a un acuerdo con la firma Composan Construcción S.A. para la adquisición de la actividad de fabricación y venta de aislamientos transitables para cubiertas.</w:t>
        <w:br/>
        <w:t/>
        <w:br/>
        <w:t>Con esta adquisición, Danosa pasa a ser líder indiscutible nacional en la fabricación de losas filtrantes ampliando así su actual línea en funcionamiento desde 2008. Dichas losas aportan, dentro del actual CTE, mejoras claras en lo que respecta al balance térmico de los edificios tanto en soluciones de impermeabilización en obra nueva como en rehabilitación.</w:t>
        <w:br/>
        <w:t/>
        <w:br/>
        <w:t>Por otra parte, con esta operación, Composan Construcción S.A. culmina la reestructuración de sus unidades de negocio no estratégicas, , reforzando así el negocio del resto de actividades (fabricación de emulsiones, emulgentes, masillas, pavimentos industriales y deportivos, césped artificial, pistas de pádel y futbol 33, juntas de puente e impermeabilización de tableros)</w:t>
        <w:br/>
        <w:t/>
        <w:br/>
        <w:t>Así, esta operación se enmarca en un contexto de fortalecimiento de las relaciones comerciales ya existentes entre Danosa y Composan Construcción y refuerza su relación comercial a medio y largo plazo.</w:t>
        <w:br/>
        <w:t/>
        <w:br/>
        <w:t>Sobre Danosa</w:t>
        <w:br/>
        <w:t/>
        <w:br/>
        <w:t>Fundada en 1964, Danosa es la empresa líder en España de materiales para la impermeabilización, desarrollo de soluciones y sistemas de aislamiento acústico, drenajes y geotextiles. Es también una de las seis empresas más importantes de Europa en su sector, contando con presencia en más de 30 países de los cinco continentes, con delegaciones propias en Francia y Portugal.</w:t>
        <w:br/>
        <w:t/>
        <w:br/>
        <w:t>La web de Danosa, con más de cinco millones de páginas vistas al año, ofrece valiosas herramientas de trabajo para los profesionales del sector, como Diseña tu proyecto. Esta aplicación exclusiva permite solicitar on-line documentación técnica a partir de datos y necesidades específicas, así como añadir las soluciones constructivas que se deseen. Miles de profesionales se han beneficiado ya de las ventajas dicha aplicación.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19290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