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Exact Longview 7 proporciona una mayor integración de datos y mejoras en los informes </w:t>
      </w:r>
    </w:p>
    <w:p>
      <w:pPr>
        <w:pStyle w:val="Ttulo2"/>
        <w:rPr>
          <w:color w:val="355269"/>
        </w:rPr>
      </w:pPr>
      <w:r>
        <w:rPr>
          <w:color w:val="355269"/>
        </w:rPr>
        <w:t>La nueva versión incluye la integración con Microsoft SharePoint y el lanzamiento de Longview Tax Data Warehouse </w:t>
      </w:r>
    </w:p>
    <w:p>
      <w:pPr>
        <w:pStyle w:val="LOnormal"/>
        <w:rPr>
          <w:color w:val="355269"/>
        </w:rPr>
      </w:pPr>
      <w:r>
        <w:rPr>
          <w:color w:val="355269"/>
        </w:rPr>
      </w:r>
    </w:p>
    <w:p>
      <w:pPr>
        <w:pStyle w:val="LOnormal"/>
        <w:jc w:val="left"/>
        <w:rPr/>
      </w:pPr>
      <w:r>
        <w:rPr/>
        <w:t/>
        <w:br/>
        <w:t/>
        <w:br/>
        <w:t>Exact, proveedor líder de soluciones integrales de gestión empresarial, ha anunciado la disponibilidad de una nueva versión de su solución de Corporate Performance Management, Exact Longview, que cuenta con una importante presencia en empresas españolas de elevado prestigio, como Casbega, Adeslas, MDAnderson e ICS (Institut Català de la Salut), entre otros.</w:t>
        <w:br/>
        <w:t/>
        <w:br/>
        <w:t>Exact Longview es una plataforma para la toma de decisiones que permite la implantación de múltiples funcionalidades dentro de la empresa, desde el análisis y reporting financiero, pasando por el control de la gestión, la consolidación de gestión, planificación, modelación, elaboración de presupuestos, la construcción de cuadros de mando con indicadores sobre el rendimiento del negocio o la creación de modelos de simulación tipo What if.</w:t>
        <w:br/>
        <w:t/>
        <w:br/>
        <w:t>Entre las principales novedades incorporadas destacan su mayor integración con Microsoft SharePoint 2010 y el lanzamiento de Longview Tax Data Warehouse (Longview TDW). Asimismo se han incluido mejoras en la integración de datos, informes de auditoría e informes XBRL.</w:t>
        <w:br/>
        <w:t/>
        <w:br/>
        <w:t>A través de Microsoft SharePoint 2010 cada nivel de usuarios puede acceder y visualizar documentos, compartir el reporting y hacer análisis fácilmente y con precisión a través del uso de listas externas. Asimismo, la nueva versión de Exact Longview permite el uso de cuadros de mando de Longview en los cuadros de mando de Microsoft SharePoint 2010.</w:t>
        <w:br/>
        <w:t/>
        <w:br/>
        <w:t>Por otro lado, con la puesta en marcha de Longview Tax Data Warehouse, los usuarios tienen acceso más rápido a informes y consultas de uso regular, la posibilidad de realizar fácilmente análisis ad-hoc, reducir el tiempo de recopilación de datos manual y disminuir la dependencia de otros departamentos de datos. Incluye un repositorio central de datos estructurados y desectructurados.</w:t>
        <w:br/>
        <w:t/>
        <w:br/>
        <w:t>Exact Longview 7 representa los cimientos sólidos sobre los que se sustenta el mercado existente de CPM, afirma Alejandro Salvador, director general de Exact Spain. Con el lanzamiento de esta versión seguimos mejorando nuestra oferta de productos y mantenemos el compromiso de proporcionar a los departamentos financieros un software que agiliza los procesos globales de contabilidad, reduciendo significativamente las actividades ineficientes.</w:t>
        <w:br/>
        <w:t/>
        <w:br/>
        <w:t>Otras características de Exact Longview 7 son:</w:t>
        <w:br/>
        <w:t/>
        <w:br/>
        <w:t>Integración de datos. Las mejoras en la integración de datos con herramientas BI de terceros, a través de Longview Operational Data Store (ODS), proporciona un mejor rendimiento de carga de datos y streamlined mapping. </w:t>
        <w:br/>
        <w:t/>
        <w:br/>
        <w:t>Auditoría y cumplimiento. Mejoras en informes de auditoría de datos que permiten a los administradores exportar informes a Excel o a otras aplicaciones que garanticen el cumplimiento de requisitos legales. </w:t>
        <w:br/>
        <w:t/>
        <w:br/>
        <w:t>Informes XBRL - Mejoras en la aplicación Longview FXR que incluye avances en la preparación de datos para apoyar especificaciones de informe.</w:t>
        <w:br/>
        <w:t/>
        <w:br/>
        <w:t>Además de impuestos específicos, también se han añadido funciones preconfiguradas, entre las que se incluyen presentación de informes provisionales e informes regionales/estatales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