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presenta su nueva web</w:t>
      </w:r>
    </w:p>
    <w:p>
      <w:pPr>
        <w:pStyle w:val="Ttulo2"/>
        <w:rPr>
          <w:color w:val="355269"/>
        </w:rPr>
      </w:pPr>
      <w:r>
        <w:rPr>
          <w:color w:val="355269"/>
        </w:rPr>
        <w:t>Un espacio en el que todos los interesados puedan disponer, de forma ràpida y cómoda, de  toda la información que necesiten sobre la celiaquía, las asociaciones o la dieta sin gluten, entre otros temas de interés para el colectivo</w:t>
      </w:r>
    </w:p>
    <w:p>
      <w:pPr>
        <w:pStyle w:val="LOnormal"/>
        <w:rPr>
          <w:color w:val="355269"/>
        </w:rPr>
      </w:pPr>
      <w:r>
        <w:rPr>
          <w:color w:val="355269"/>
        </w:rPr>
      </w:r>
    </w:p>
    <w:p>
      <w:pPr>
        <w:pStyle w:val="LOnormal"/>
        <w:jc w:val="left"/>
        <w:rPr/>
      </w:pPr>
      <w:r>
        <w:rPr/>
        <w:t/>
        <w:br/>
        <w:t/>
        <w:br/>
        <w:t>La Federación de Asociaciones de Celíacos de España (FACE), ha comenzado el mes de septiembre con la puesta en marcha de su nueva web corporativa, de fácil navegabilidad y una interfaz sencilla, en la que ofrecen todo tipo de información útil para el colectivo celíaco, con una imagen renovada y más intuitiva y que está teniendo un gran éxito entre el público.</w:t>
        <w:br/>
        <w:t/>
        <w:br/>
        <w:t>www.celiacos.org tiene un nuevo diseño con el que se ha intentado diferenciar los dos tipos de información de interés para el usuario. En la parte superior, aparece un menú horizontal en el que se encuentra la información general en varios apartados que tratan sobre FACE, las Asociaciones, la Enfermedad Celíaca o la Dieta sin gluten. Cada uno de estos apartados contiene información completa y útil que ayuda a afrontar de una manera más sencilla el diagnóstico y la rutina de los celiacos.</w:t>
        <w:br/>
        <w:t/>
        <w:br/>
        <w:t>Dentro del nuevo portal FACE sigue apostando por poner al alcance de sus usuarios documentación actualizada y disponible para descargar sobre las novedades que se producen en el mercado y que afectan al colectivo. Por este motivo, ha incluido una serie de enlaces de interés o documentos como las Modificaciones a la lista de alimentos aptos para celíacos, los Nuevos Productos Marca de Garantía, Información sobre Asociaciones y Noticias de Actualidad, en la que el visitante podrá ver todas las acciones que está realizando FACE y las últimas noticias acerca de la enfermedad celíaca.</w:t>
        <w:br/>
        <w:t/>
        <w:br/>
        <w:t>Para completar la información, la nueva página web dispone de un menú vertical con una información más especializada en la que destacan apartados como De Interés, en el que se agrupan los libros y documentos que publica FACE, información sobre ayudas económicas, legislación o información para las empresas que quieran incluir sus productos en la Lista de Alimentos Aptos para Celíacos. En el segundo apartado de este menú está Ocio y Vacaciones, donde FACE ha recopilado todo tipo de información sobre hoteles, restaurantes, campamentos, parques y centros de ocio. </w:t>
        <w:br/>
        <w:t/>
        <w:br/>
        <w:t>En este menú vertical los usuarios podrán acceder a FACE Servicios para actualizar el lector de código de barras, además de a la información de Controlado por FACE, FACE Joven y el perfil que tiene la Federación en Facebook.</w:t>
        <w:br/>
        <w:t/>
        <w:br/>
        <w:t>Con la nueva web de FACE queremos transmitir una idea de cercanía, facilidad y actualidad, valores que creemos describen a la Federación. Esperamos que todos los usuarios puedan encontrar lo que necesitan de una forma rápida y que sientan que esta web es un punto de unión para resolver todas las dudas que tengan. Por lo que hemos podido ir conociendo, la nueva web está teniendo un gran éxito y es algo que nos agrada. Afirma Marta Teruel, gerente de FACE.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