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Kimaldi asistirà a la Feria SIMO NETWORK 2011</w:t>
      </w:r>
    </w:p>
    <w:p>
      <w:pPr>
        <w:pStyle w:val="Ttulo2"/>
        <w:rPr>
          <w:color w:val="355269"/>
        </w:rPr>
      </w:pPr>
      <w:r>
        <w:rPr>
          <w:color w:val="355269"/>
        </w:rPr>
        <w:t>Con un enfoque absolutamente profesional, SIMO Network, convoca a las empresas en un entorno orientado al negocio y al intercambio de conocimiento tecnológico.
Kimaldi participa como expositor en esta edición de SIMO. Nos encontraràs en el stand 7G11.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Feria SIMO Network se estructura en tres días de intensa actividad, en un escenario estratégico diseñado para prescribir tecnología para la empresa.</w:t>
        <w:br/>
        <w:t/>
        <w:br/>
        <w:t>Es el marco perfecto para el intercambio de experiencias, el contacto profesional y para acceder a nuevos partners, proyectos y oportunidades de negocio.</w:t>
        <w:br/>
        <w:t/>
        <w:br/>
        <w:t>Kimaldi te invita a que nos visites y conozcas nuestra gama de terminales de control de acceso y control de presencia biométricos, la mejor selección para una identificación segura y de calidad. Kimaldi es experto en biometría desde hace más de 10 años.</w:t>
        <w:br/>
        <w:t/>
        <w:br/>
        <w:t>Kimaldi aprovechará el encuentro para presentar la nueva gama de terminales Suprema que comercializamos. Suprema es una marca de referencia en el mercado de la identificación biométrica y ha apostado por Kimaldi para comercializar sus productos en España y Portugal, mediante un acuerdo de distribución oficial.</w:t>
        <w:br/>
        <w:t/>
        <w:br/>
        <w:t>Suprema es la solución biométrica digital para llevar a cabo un rápido y seguro control de acceso con terminales robustos, de calidad y altamente fiables.</w:t>
        <w:br/>
        <w:t/>
        <w:br/>
        <w:t>Además, presentaremos nuestra nueva impresora Evolis Zenius, la mejor impresora de tarjetas para bajos volúmenes de impresión con la más alta calidad de impresión y todas las opciones de codificación de tarjetas actualizables a posteriori.</w:t>
        <w:br/>
        <w:t/>
        <w:br/>
        <w:t>Amplia tus conocimientos sobre impresoras de tarjetas, lectores de banda magnética, sistemas de identificación, control de acceso tanto físico como lógico y control de presencia. Utilizando las últimas tecnologías en identificación de personas como la biometría de huella dactilar, la biometría vascular y la biometría facial, RFID de alta y baja frecuencia y UHF, smart card...Ven y descúbrenos en SIMO NETWORK 2011.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