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EasyVista presenta el webinar: CMDB en Herramientas de Gestión TI</w:t></w:r></w:p><w:p><w:pPr><w:pStyle w:val="Ttulo2"/><w:rPr><w:color w:val="355269"/></w:rPr></w:pPr><w:r><w:rPr><w:color w:val="355269"/></w:rPr><w:t>Este webinar gratuito tendrà lugar el martes 27 de septiembre de 11h00 a 11h45

</w:t></w:r></w:p><w:p><w:pPr><w:pStyle w:val="LOnormal"/><w:rPr><w:color w:val="355269"/></w:rPr></w:pPr><w:r><w:rPr><w:color w:val="355269"/></w:rPr></w:r></w:p><w:p><w:pPr><w:pStyle w:val="LOnormal"/><w:jc w:val="left"/><w:rPr></w:rPr></w:pPr><w:r><w:rPr></w:rPr><w:t></w:t><w:br/><w:t></w:t><w:br/><w:t>Staff&Line, líder europeo en soluciones sin código para la Gestión de Servicios y Activos de TI, organiza un seminario web que tratará la importancia de la CMDB en una herramienta de Gestión TI y su impacto directo en el negocio de la compañía.</w:t><w:br/><w:t></w:t><w:br/><w:t>La CMDB es un elemento clave de una herramienta de Gestión TI, ya que muestra una visión completa de la infraestructura de TI de la organización y la forma en que los departamentos están relacionados entre sí, así como su dependencia de los activos informáticos de la compañía. Una CMDB optimizada permite al área de TI comprobar la disponibilidad del servicio en tiempo real, resolver incidentes y problemas, planificar peticiones de cambio o simular de qué forma una indisponibilidad del servicio puede afectar a los SLAs.</w:t><w:br/><w:t></w:t><w:br/><w:t>Agenda</w:t><w:br/><w:t></w:t><w:br/><w:t>Fecha y horario: martes 27 de septiembre - 11h00 a 11h45</w:t><w:br/><w:t></w:t><w:br/><w:t>Ponente: Luis Camiro - Director de Preventa EasyVista</w:t><w:br/><w:t></w:t><w:br/><w:t>Importancia de la CMDB en herramientas de Gestión TI </w:t><w:br/><w:t></w:t><w:br/><w:t>Pasos a seguir para una implantación de CMDB óptima </w:t><w:br/><w:t></w:t><w:br/><w:t>CMDB en EasyVista.com</w:t><w:br/><w:t></w:t><w:br/><w:t>Inscripción gratuita a través del correo esmartinez@staffandline.es, Haciendo clic en este link: http://www.staffandline.es/Front/eventos8.php o llamando al 902 430 412</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