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CirrusGH estrena sus fuentes XGE Gaming Series</w:t>
      </w:r>
    </w:p>
    <w:p>
      <w:pPr>
        <w:pStyle w:val="Ttulo2"/>
        <w:rPr>
          <w:color w:val="355269"/>
        </w:rPr>
      </w:pPr>
      <w:r>
        <w:rPr>
          <w:color w:val="355269"/>
        </w:rPr>
        <w:t>Con potencias de hasta 800W, son modelos para usuarios que buscan configuraciones exigentes</w:t>
      </w:r>
    </w:p>
    <w:p>
      <w:pPr>
        <w:pStyle w:val="LOnormal"/>
        <w:rPr>
          <w:color w:val="355269"/>
        </w:rPr>
      </w:pPr>
      <w:r>
        <w:rPr>
          <w:color w:val="355269"/>
        </w:rPr>
      </w:r>
    </w:p>
    <w:p>
      <w:pPr>
        <w:pStyle w:val="LOnormal"/>
        <w:jc w:val="left"/>
        <w:rPr/>
      </w:pPr>
      <w:r>
        <w:rPr/>
        <w:t/>
        <w:br/>
        <w:t/>
        <w:br/>
        <w:t>CirrusGH, mayorista de productos informáticos, acaba de anunciar el lanzamiento de una nueva gama de fuentes de alta gama del fabricante TooQ, diseñadas para ofrecer rendimientos extremos en juegos y aplicaciones de gran capacidad gráfica.</w:t>
        <w:br/>
        <w:t/>
        <w:br/>
        <w:t>Se trata de la familia XGE Gaming Series, una familia de fuentes que se perfilan como soluciones idóneas para usuarios exigentes que buscan alternativas de gran rendimiento. De hecho, están fabricadas con componentes de alta calidad que garantizan su durabilidad y estabilidad.</w:t>
        <w:br/>
        <w:t/>
        <w:br/>
        <w:t>Las nuevas fuentes de CirrusGH incorporan un ventilador ultra silencioso de 140 mm. denominado NANO-TECH Fan. Este ventilador especial incluye rodamientos fabricados con nano materiales, gracias a lo cual produce mucho menos ruido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