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Ofiprix presenta Air, una mesa adaptable al entorno</w:t>
      </w:r>
    </w:p>
    <w:p>
      <w:pPr>
        <w:pStyle w:val="Ttulo2"/>
        <w:rPr>
          <w:color w:val="355269"/>
        </w:rPr>
      </w:pPr>
      <w:r>
        <w:rPr>
          <w:color w:val="355269"/>
        </w:rPr>
        <w:t>El fabricante y distribuidor de muebles de oficina lanza Air, un programa modular de mesas que permite crear diferentes formas según las necesidades del entorno del trabajo </w:t>
      </w:r>
    </w:p>
    <w:p>
      <w:pPr>
        <w:pStyle w:val="LOnormal"/>
        <w:rPr>
          <w:color w:val="355269"/>
        </w:rPr>
      </w:pPr>
      <w:r>
        <w:rPr>
          <w:color w:val="355269"/>
        </w:rPr>
      </w:r>
    </w:p>
    <w:p>
      <w:pPr>
        <w:pStyle w:val="LOnormal"/>
        <w:jc w:val="left"/>
        <w:rPr/>
      </w:pPr>
      <w:r>
        <w:rPr/>
        <w:t/>
        <w:br/>
        <w:t/>
        <w:br/>
        <w:t>La actual tendencia en el concepto de oficina conlleva la creación de espacios cambiantes, variables y flexibles que se adapten a las necesidades del trabajo. Ofiprix, fabricante y distribuidor de muebles de oficina, ha lanzado al mercado Air, un programa modular de mesas con una alta flexibilidad y versatibilidad, ya que puede transformarse según las necesidades del usuario.</w:t>
        <w:br/>
        <w:t/>
        <w:br/>
        <w:t>Air es una serie que ofrece una gran funcionalidad debido a que permite crear diferentes formas según el espacio de trabajo. Gracias al esnodo hexagonal y a través de un sencillo sistema de traviesas, con Air pueden construirse múltiples formas proporcionando siempre la máxima flexibilidad para cualquier entorno de trabajo.</w:t>
        <w:br/>
        <w:t/>
        <w:br/>
        <w:t>La colección Air se fabrica en un amplio abanico de colores pudiendo escoger entre los colores de la mesa o el ala. Existen hasta 16 combinaciones diferentes para elegir. Asimismo, dispone de un amplio abanico de accesorios.</w:t>
        <w:br/>
        <w:t/>
        <w:br/>
        <w:t>Tal y como ocurre con todos los productos de Ofiprix, la serie Air está realizada, diseñado y producido bajo los más altos estándares de calidad, utilizando materiales, métodos y procesos productivos respetuosos con el medio ambiente. Ofiprix dispone del Sistema de Gestión Medioambiental ISO 14001:2004, certificado por AENOR. Así, todo el proceso productivo se controla a través de unos indicadores que regulan todos los procesos</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