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Hablamos de... se sumerge en el universo del videojuego</w:t>
      </w:r>
    </w:p>
    <w:p>
      <w:pPr>
        <w:pStyle w:val="Ttulo2"/>
        <w:rPr>
          <w:color w:val="355269"/>
        </w:rPr>
      </w:pPr>
      <w:r>
        <w:rPr>
          <w:color w:val="355269"/>
        </w:rPr>
        <w:t>El programa nos acerca a las videoconsolas de última generación, dispositivos de entretenimiento que han evolucionado de manera espectacular en los últimos años</w:t>
      </w:r>
    </w:p>
    <w:p>
      <w:pPr>
        <w:pStyle w:val="LOnormal"/>
        <w:rPr>
          <w:color w:val="355269"/>
        </w:rPr>
      </w:pPr>
      <w:r>
        <w:rPr>
          <w:color w:val="355269"/>
        </w:rPr>
      </w:r>
    </w:p>
    <w:p>
      <w:pPr>
        <w:pStyle w:val="LOnormal"/>
        <w:jc w:val="left"/>
        <w:rPr/>
      </w:pPr>
      <w:r>
        <w:rPr/>
        <w:t/>
        <w:br/>
        <w:t/>
        <w:br/>
        <w:t>Si hay un sector que continúa creciendo y evolucionando año tras año a pesar de la crisis económica es el videojuego, hasta tal punto que grandes empresas y multinacionales se afanan por ser los primeros en sacar al mercado lo último en sistemas y modelos. Por ello, Hablamos de, el programa de divulgación tecnológica dirigido a todos los públicos que emite Cibersur TV, se centra esta semana en las videoconsolas de última generación, dispositivos de entretenimiento que han evolucionado de manera espectacular de la mano de las Nuevas Tecnologías.</w:t>
        <w:br/>
        <w:t/>
        <w:br/>
        <w:t>El programa informa sobre las principales funcionalidades de las nuevas consolas, destacando características como gráficos en 3D, Alta Definición, mayor capacidad de rendimiento y jugabilidad o conectividad inalámbrica, que convierten a estos dispositivos en verdaderas herramientas tecnológicas dirigidas al entretenimiento y disfrute del usuario.</w:t>
        <w:br/>
        <w:t/>
        <w:br/>
        <w:t>Además, Hablamos de profundiza sobre las principales videoconsolas existentes en el mercado que destacan en la aplicación de algún desarrollo tecnológico como es el caso de Playstation 3, ejemplo del uso de televisiones 3D, Nintendo 3DS, que lleva las tres dimensiones al mercado de las consolas portátiles, Wii, pionera en el desarrollo de tecnología que reconoce los movimientos del jugador y los integra en el propio videojuego, o Xbox y su aplicación Kinect, que suprime el mando revolucionando el concepto de videojuego hacia uno más físico, integrado y realista: el propio jugador.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