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Grupo Geinfor y Ateval organizan un seminario sobre BI para empresas textiles valencianas</w:t>
      </w:r>
    </w:p>
    <w:p>
      <w:pPr>
        <w:pStyle w:val="Ttulo2"/>
        <w:rPr>
          <w:color w:val="355269"/>
        </w:rPr>
      </w:pPr>
      <w:r>
        <w:rPr>
          <w:color w:val="355269"/>
        </w:rPr>
        <w:t>El evento tendrà lugar el próximo 5 de mayo, entre las 9:30 y las 13:30 h., en las instalaciones de ATEVAL en Onteniente</w:t>
      </w:r>
    </w:p>
    <w:p>
      <w:pPr>
        <w:pStyle w:val="LOnormal"/>
        <w:rPr>
          <w:color w:val="355269"/>
        </w:rPr>
      </w:pPr>
      <w:r>
        <w:rPr>
          <w:color w:val="355269"/>
        </w:rPr>
      </w:r>
    </w:p>
    <w:p>
      <w:pPr>
        <w:pStyle w:val="LOnormal"/>
        <w:jc w:val="left"/>
        <w:rPr/>
      </w:pPr>
      <w:r>
        <w:rPr/>
        <w:t/>
        <w:br/>
        <w:t/>
        <w:br/>
        <w:t>El Grupo Geinfor, ofrecerá el 5 de mayo en ATEVAL, Asociación Textil de la Comunidad Valenciana, un seminario sobre Bussinness Intelligence (BI), con el fin de que las empresas del sector conozcan cómo gestionar el conjunto de estrategias, herramientas y metodologías orientadas a la administración y creación de conocimiento para servir de apoyo en la toma de decisiones.</w:t>
        <w:br/>
        <w:t/>
        <w:br/>
        <w:t>El sector textil es un mercado en constante evolución que debe aportar un valor añadido para mantener su estabilidad. La industria valenciana del sector mantiene un tradicional dinamismo que se basa en su experiencia y capacidad de innovación, pero que debe seguir desarrollando estrategias de crecimiento para adaptarse a las nuevas fórmulas. Gracias a este seminario, los gerentes y directores de las empresas del sector ubicadas en la Comunidad Valenciana tendrán la oportunidad de conocer nuevas herramientas que les permitan optimizar su gestión.</w:t>
        <w:br/>
        <w:t/>
        <w:br/>
        <w:t>Los asistentes aprenderán a manejar y mantener disponible la información necesaria para tener la organización bajo control. En un área de producción caracterizada por su especialización, es fundamental saber tratar y diferenciar las distintas calidades, procedencias y especificaciones de cada material. Por eso, las herramientas de BI son idóneas para controlar de manera exhaustiva e inteligente toda la información y ayudar a la toma de decisiones. Para ello, estas soluciones consiguen extraer de ese cúmulo de información una visión global de la situación, de forma rápida, que facilita dicha toma de decisiones.</w:t>
        <w:br/>
        <w:t/>
        <w:br/>
        <w:t>Durante el seminario, se aportarán las claves para comprender el manejo de los cuadros de mando, que permiten cruzar la información de las distintas áreas de la empresa. También se enseñará a realizar informes específicos de forma rápida e intuitiva para cada departamento o área de la empresa; y se darán a conocer la aplicación de los cubos OLAP, que recogen de una forma más intuitiva la información empresarial para su posterior análisis.</w:t>
        <w:br/>
        <w:t/>
        <w:br/>
        <w:t>La celebración del acto será el miércoles 5 de mayo, en las instalaciones de ATEVAL, C/ Els Telers 20, 46870 Ontinyent, Valencia. Dará comienzo a las 9:30 de la mañana, con una presentación del seminario y se desarrollará hasta las 11:30 horas.</w:t>
        <w:br/>
        <w:t/>
        <w:br/>
        <w:t>La reserva de plazas se puede realizar en la web www.geinfor.com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2011-04-11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