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Kainova presenta un servicio de outplacement para profesionales basado en la metodología del coaching</w:t>
      </w:r>
    </w:p>
    <w:p>
      <w:pPr>
        <w:pStyle w:val="Ttulo2"/>
        <w:rPr>
          <w:color w:val="355269"/>
        </w:rPr>
      </w:pPr>
      <w:r>
        <w:rPr>
          <w:color w:val="355269"/>
        </w:rPr>
        <w:t>El coaching de reorientación profesional, outplacement para profesionales, es el proceso ideal para aquellos que buscan reorientar su carrera acorde a su personalidad y satisfacción personal.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outplacement es una herramienta que da soporte a la búsqueda activa de un nuevo proyecto profesional, proporciona la metodología, formación y entrenamiento para abordar el mercado laboral. La crisis económica ha supuesto un auge de esta técnica, y muchas empresas han recurrido a estos servicios para afrontar cambios en la organización de sus negocios.</w:t>
        <w:br/>
        <w:t/>
        <w:br/>
        <w:t>Kainova, empresa especializada en la gestión y desarrollo de las personas, ha dado un paso más allá y ha puesto en marcha un servicio de outplacement dirigido a profesionales que buscan un nuevo reto o un cambio en su trayectoria profesional.</w:t>
        <w:br/>
        <w:t/>
        <w:br/>
        <w:t>Es el Coaching de Reorientación Profesional, una metodología con la que Kainova acompaña a las personas a alcanzar con éxito la búsqueda de una carrera profesional acorde con sus intereses personales y capacidades. Además de las herramientas de soporte utiliza el coaching con el objetivo de potenciar su capacidad de auto-liderazgo en estos momentos de incertidumbre.</w:t>
        <w:br/>
        <w:t/>
        <w:br/>
        <w:t>Según explica Carme Castro, coach y socia de Kainova, no se trata sólo de facilitar a la persona herramientas o soluciones en la búsqueda de un nuevo empleo. El Coaching de Reorientación Profesional permite a la persona conocer mejor sus capacidades y su talento, explorar sus necesidades personales para definir exactamente qué es lo que busca, qué es lo que quiere y cómo puede conseguirlo. Se trata de descubrir su auténtica vocación profesional o la que más se adapta a sus intereses, formar de ser y capacidades.</w:t>
        <w:br/>
        <w:t/>
        <w:br/>
        <w:t>Acerca de Kainova  http://www.kainova.es </w:t>
        <w:br/>
        <w:t/>
        <w:br/>
        <w:t>Fundada en 2009, Kainova es una empresa especializada en la gestión y el desarrollo de las personas en las organizaciones. El equipo humano de Kainova tiene una amplia experiencia profesional en las organizaciones y en la gestión de las personas desde distintas perspectivas: consultoría, departamentos internos de RRHH, departamentos internos de otras áreas funcionales, dirección y gerencia. Kainova utiliza herramientas innovadoras y eficaces, y las aplica en concordancia con la cultura y alineadas con la estrategia de la organización.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