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arquitectos, protagonistas en la primera jornada del KNX National Forum</w:t>
      </w:r>
    </w:p>
    <w:p>
      <w:pPr>
        <w:pStyle w:val="Ttulo2"/>
        <w:rPr>
          <w:color w:val="355269"/>
        </w:rPr>
      </w:pPr>
      <w:r>
        <w:rPr>
          <w:color w:val="355269"/>
        </w:rPr>
        <w:t>Congreso para la eficiencia energética y la rehabilitación en edificios y viviendas </w:t>
      </w:r>
    </w:p>
    <w:p>
      <w:pPr>
        <w:pStyle w:val="LOnormal"/>
        <w:rPr>
          <w:color w:val="355269"/>
        </w:rPr>
      </w:pPr>
      <w:r>
        <w:rPr>
          <w:color w:val="355269"/>
        </w:rPr>
      </w:r>
    </w:p>
    <w:p>
      <w:pPr>
        <w:pStyle w:val="LOnormal"/>
        <w:jc w:val="left"/>
        <w:rPr/>
      </w:pPr>
      <w:r>
        <w:rPr/>
        <w:t/>
        <w:br/>
        <w:t/>
        <w:br/>
        <w:t>Se celebrará en la ciudad de Málaga los próximos 16 y 17 de marzo</w:t>
        <w:br/>
        <w:t/>
        <w:br/>
        <w:t>Expertos internacionales se darán cita en el evento para dar sus opiniones y visiones personales sobre la eficiencia energética en la edificabilidad a partir de la incorporación de los sistema de gestión y automatización</w:t>
        <w:br/>
        <w:t/>
        <w:br/>
        <w:t>Madrid, 15 de febrero de 2011.- La Asociación KNX, representada por sus más altos interlocutores como empresas más importantes a nivel internacional y por un alto número de empresas asociadas y otras externas a la Asociación, celebrará en la ciudad de Málaga los próximos 16 y 17 de marzo el primer KNX National Forum, un evento en el que importantes expertos hablarán y darán a conocer su punto de vista de cómo a través de la incorporación de la tecnología en la edificación, se logran elevados parámetros de eficiencia energética.</w:t>
        <w:br/>
        <w:t/>
        <w:br/>
        <w:t>Los arquitectos serán los protagonistas de la primera jornada, el 16 de marzo. Estará además dirigida a ingenierías, project managers, responsables de mantenimiento y promotores inmobiliarios. La ocasión servirá, en opinión de su organizador Enrique Ruz (ACCEDA), para describir las funcionalidades que puede prestar el edificio y para confirmar que la inteligente incorporación de las tecnologías de forma convergente en él, no solo no encarece el proyecto, sino que le aporta un importante ahorro en su mantenimiento, amén de una mejora de confortabilidad y mayores prestaciones funcionales para el que lo habita o lo explota.</w:t>
        <w:br/>
        <w:t/>
        <w:br/>
        <w:t>La bienvenida correrá a cargo del presidente de la Fundación Habitec, Francisco Vera, y el presidente de KNX España, Antonio Moreno; y la inauguración oficial correrá a cargo de la delegada provincial de la Junta de Andalucía en Málaga, María Gámez, y el alcalde de Málaga, Francisco de la Torre.</w:t>
        <w:br/>
        <w:t/>
        <w:br/>
        <w:t>El primer conferenciante será el decano del Colegio Oficial de Arquitectos de Málaga, Antonio Vargas, quien hablará de la visión del arquitecto de la eficiencia energética en edificios. A continuación se celebrará una mesa redonda en la que participarán el director general de Dicomat-Wago España, Alvaro Mallol, y en la que hablará sobre la Introducción a las diferentes tecnologías para automatización de edificios; Susana Rodríguez, de HAGER, explicará el consumo inteligente: oficinas Hager en Saverne. Por su parte, Julián Antón, de ABB analizará la automatización de la instalación para mejorar la eficiencia energética y la sostenibilidad de la edificación; el responsable de domótica y control KNX de SCHNEIDER ELECTRIC, Luís Catalán, intervendrá sobre la innovación y eficiencia energética de la instalación eléctrica en edificios públicos mediante KNX.</w:t>
        <w:br/>
        <w:t/>
        <w:br/>
        <w:t>Otro arquitecto, Ángel Asenjo, hablará sobre el arquitecto frente al reto de la rehabilitación de edificios. El director del Observatorio de Medio Ambiente Urbano, Pedro Marín, explicará los modelos urbanos y eficiencia energética, ciudad compacta versus dispersa. Un represente de la asociación KNX Internacional Association, Casto Cañavate, analizará el KNX cómo estándar mundial para la automatización de edificios y viviendas.</w:t>
        <w:br/>
        <w:t/>
        <w:br/>
        <w:t>Durante la tarde de la primera jornada, el papel de las tecnologías en la promoción inmobiliaria actual será el protagonista, de la mano del presidente de la Asociación de Promotores y Constructores de Málaga, José Prado. Asimismo, la mesa redonda de la tarde correrá a cargo de Ferdinando Girardi, de GEWISS, que hablará sobre el valor de la formación; por su parte el director técnico de Jung Ibérica, Antonio Moreno explicará la optimización de consumo energético en la nueva sede del Colegio Oficial de Arquitectura de Madrid y el responsable de desarrollo de negocio KNX de SIEMENS, Sergio Hernández, hablará sobre la gestión centralizada eficaz de infraestructuras. Soluciones Total Building Solution.</w:t>
        <w:br/>
        <w:t/>
        <w:br/>
        <w:t>El cierre del día irá de la mano de un representante de la Asociación KNX ESPAÑA, que explicará los modelos de implantación de tecnologías para la Edificación y Rehabilitación.</w:t>
        <w:br/>
        <w:t/>
        <w:br/>
        <w:t>El segundo día de encuentro, el 17 de marzo, estará dirigido a integradores, instaladores, KNX Partner, Distribuidores, Almacenistas y Mayoristas. En la jornada se presentarán nuevas propuestas de aplicación del estándar KNX en el equipamiento tecnológico del edificio, nuevos productos de los fabricantes y modelos para un mejor aprovechamiento del Estándar en un proyecto de ingeniería, además de una descripción de nuevos modelos de negocio en la rehabilitación.</w:t>
        <w:br/>
        <w:t/>
        <w:br/>
        <w:t>Más información:</w:t>
        <w:br/>
        <w:t/>
        <w:br/>
        <w:t>www.knxitlforum.org/malaga</w:t>
        <w:br/>
        <w:t/>
        <w:br/>
        <w:t>Más información para medios de comunicación:</w:t>
        <w:br/>
        <w:t/>
        <w:br/>
        <w:t>Actitud de Comunicación </w:t>
        <w:br/>
        <w:t/>
        <w:br/>
        <w:t>Malú Aragonés / María López de Lerma</w:t>
        <w:br/>
        <w:t/>
        <w:br/>
        <w:t>91 302 28 60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