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asociación KNX presenta el programa del KNX National Forum</w:t>
      </w:r>
    </w:p>
    <w:p>
      <w:pPr>
        <w:pStyle w:val="Ttulo2"/>
        <w:rPr>
          <w:color w:val="355269"/>
        </w:rPr>
      </w:pPr>
      <w:r>
        <w:rPr>
          <w:color w:val="355269"/>
        </w:rPr>
        <w:t>Congreso para la Eficiencia Energética y la Rehabilitación en Edificios y viviendas
	Se celebrarà en la ciudad de Màlaga los próximos 16 y 17 de marzo
</w:t>
      </w:r>
    </w:p>
    <w:p>
      <w:pPr>
        <w:pStyle w:val="LOnormal"/>
        <w:rPr>
          <w:color w:val="355269"/>
        </w:rPr>
      </w:pPr>
      <w:r>
        <w:rPr>
          <w:color w:val="355269"/>
        </w:rPr>
      </w:r>
    </w:p>
    <w:p>
      <w:pPr>
        <w:pStyle w:val="LOnormal"/>
        <w:jc w:val="left"/>
        <w:rPr/>
      </w:pPr>
      <w:r>
        <w:rPr/>
        <w:t/>
        <w:br/>
        <w:t/>
        <w:br/>
        <w:t>Madrid, 1 de febrero de 2011.- La Asociación KNX, representada por sus más altos interlocutores como empresas más importantes a nivel internacional y por un alto número de empresas asociadas y otras externas a la Asociación, celebrará en la ciudad de Málaga los próximos 16 y 17 de marzo el primer KNX National Forum, un evento en el que importantes expertos hablarán y darán a conocer su punto de visto de cómo a través de la incorporación de la tecnología en la edificación, se logran elevados parámetros de eficiencia energética.</w:t>
        <w:br/>
        <w:t/>
        <w:br/>
        <w:t>La primera jornada, que se celebrará el 16 de marzo, está dirigida entre otros a arquitectos, ingenierías, project managers, responsables de mantenimiento y promotores inmobiliarios. En ella se describirán las funcionalidades que puede prestar el edificio y que generen elevados niveles de Eficiencia Energética tanto en la nueva construcción como en la Rehabilitación.</w:t>
        <w:br/>
        <w:t/>
        <w:br/>
        <w:t>La bienvenida correrá a cargo del presidente de la Fundación Habitec, Francisco Vera, y el presidente de KNX España, Antonio Moreno; y la inauguración oficial correrá a cargo de la delegada provincial de la Junta de Andalucía en Málaga, María Gámez, y el alcalde de Málaga, Francisco de la Torre.</w:t>
        <w:br/>
        <w:t/>
        <w:br/>
        <w:t>La primera conferencia sobre la Visión del arquitecto de la eficiencia energética en edificios, será ofrecida por el decano del Colegio Oficial de Arquitectos de Málaga, Antonio Vargas. A continuación se celebrará una mesa redonda en la que participarán el director general de Dicomat-Wago España, Alvaro Mallol, y en la que hablará sobre la Introducción a las diferentes tecnologías para automatización de edificios; Susana Rodríguez, de HAGER, explicará el consumo inteligente: oficinas Hager en Saverne. Por su parte, Julián Antón, de ABB analizará la automatización de la instalación para mejorar la eficiencia energética y la sostenibilidad de la edificación; el responsable de domótica y control KNX de SCHNEIDER ELECTRIC, Luís Catalán, intervendrá sobre la innovación y eficiencia energética de la instalación eléctrica en edificios públicos mediante KNX.</w:t>
        <w:br/>
        <w:t/>
        <w:br/>
        <w:t>Por otro lado, el arquitecto Ángel Asenjo hablará sobre el arquitecto frente al reto de la rehabilitación de edificios. El director del Observatorio de Medio Ambiente Urbano, Pedro Marín, explicará los modelos urbanos y eficiencia energética, ciudad compacta versus dispersa. Un represente de la asociación KNX Internacional Association, Casto Cañavate, analizará el KNX cómo estándar mundial para la automatización de edificios y viviendas.</w:t>
        <w:br/>
        <w:t/>
        <w:br/>
        <w:t>Durante la tarde de la primera jornada, el papel de las tecnologías en la promoción inmobiliaria actual será el protagonista, de la mano del presidente de la Asociación de Promotores y Constructores de Málaga, José Prado. Asimismo, la mesa redonda de la tarde correrá a cargo de Ferdinando Girardi, de GEWISS, que hablará sobre el valor de la formación; por su parte el director técnico de Jung Ibérica, Antonio Moreno explicará la optimización de consumo energético en la nueva sede del Colegio Oficial de Arquitectura de Madrid y el responsable de desarrollo de negocio KNX de SIEMENS, Sergio Hernández, hablará sobre la gestión centralizada eficaz de infraestructuras. Soluciones Total Building Solution.</w:t>
        <w:br/>
        <w:t/>
        <w:br/>
        <w:t>El cierre del día irá de la mano de un representante de la Asociación KNX ESPAÑA, que explicará los modelos de implantación de tecnologías para la Edificación y Rehabilitación.</w:t>
        <w:br/>
        <w:t/>
        <w:br/>
        <w:t>El segundo día de encuentro, el 17 de marzo, estará dirigido a integradores, instaladores, KNX Partner, Distribuidores, Almacenistas y Mayoristas. La primera conferencia del día correrá a cargo del secretario técnico de la Asociación KNX España, Michael Sartor, que hablará sobre la asociación KNX y su organización. En la primera mesa redonda se presentarán las nuevas soluciones de Jung para KNX, control desde iPhone, controlador de estancias y papel táctil que correrá a cargo del delegado técnico de Jung Andalucía Oriental, Valeriano Durán. Pablo de Burgos de GEWISS Ibérica analizará las nuevas funciones para el mundo KNX; por su parte Susana Rodríguez de Hager Sistemas acercará a los presentes las novedades KNX Hager: Domovea v2.2 y Acoplador de medios, y el ingeniero de Proyectos de Dicomat/Wago España, José María Redondo, hablará sobre proyectos de análisis de consumo energético y control de iluminación en la vivienda.</w:t>
        <w:br/>
        <w:t/>
        <w:br/>
        <w:t>A continuación el presidente de la asociación KNX España, Antonio Moreno, presentará el ETS 4. La segunda mesa redonda contará con la participación de Javier Hijona, de ABB, que hablará sobre las novedades de producto KNX de ABB-Niessen. Por su parte, el responsable de Marketing de Roombox de Schneider Electric, Joan Lamarca, explicará Roombox un concepto innovador en el control y gestión de oficinas. Asimismo, el director BT Of. Regional de Sevilla de Siemens, Mario Canto explicará los controladores inteligentes para la automatización TRA (Total Room Automation), mientras que Víctor Pérez y Fidel Carnero, de Guijarro Hermanos, presentarán las novedades de Theben y Viko para KNX.</w:t>
        <w:br/>
        <w:t/>
        <w:br/>
        <w:t>Representantes del Colegio Oficial de Arquitectos de Málaga expondrán el punto de vista del Arquitecto sobre la Implicación de la tecnología en la génesis del edificio.</w:t>
        <w:br/>
        <w:t/>
        <w:br/>
        <w:t>Después del almuerzo, el encuentro contará con dos mesas redondas. La primera en la que se debatirá el desarrollo del mercado en la que intervendrá el presidente de Faitel-Asociación Andaluza Instaladores e Integradores de Telecomunicaciones y Representante de la Asociación Instaladores eléctricos, José Antonio Jiménez. La segunda mesa redonda estará compuesta por Integradores locales e Integradores asociados a KNX España, y en ella se analizará la estandarización del trabajo con KNX. Retos para los integradores en el mercado español y local.</w:t>
        <w:br/>
        <w:t/>
        <w:br/>
        <w:t>A continuación se realizará un debate abierto sobre la situación de mercado y definición de la cadena de valor que correrá a cargo de la Mesa de Fabricantes e Integradores Asociados a KNX ESPAÑA y el público en general.</w:t>
        <w:br/>
        <w:t/>
        <w:br/>
        <w:t>Los encargados de clausurar el evento serán el gerente de Habitec y Decano del Colegio Ingenieros de Telecomunicaciones de Andalucía Oriental, José Luis Casado; el presidente de KNX España, Antonio Moreno, y la delegada de la Consejería de Innovación de la Junta de Andalucía, Pilar Serrano.</w:t>
        <w:br/>
        <w:t/>
        <w:br/>
        <w:t>Más información:</w:t>
        <w:br/>
        <w:t/>
        <w:br/>
        <w:t>www.knxitlforum.org/malaga</w:t>
        <w:br/>
        <w:t/>
        <w:br/>
        <w:t>Más información para medios de comunicación:</w:t>
        <w:br/>
        <w:t/>
        <w:br/>
        <w:t>Actitud de Comunicación </w:t>
        <w:br/>
        <w:t/>
        <w:br/>
        <w:t>Malú Aragonés / María López de Lerma</w:t>
        <w:br/>
        <w:t/>
        <w:br/>
        <w:t>91 302 28 60</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28050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2011-02-01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