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Oryzon recibe 300.000 dólares de la Alzheimers Drug Discovery Foundation </w:t>
      </w:r>
    </w:p>
    <w:p>
      <w:pPr>
        <w:pStyle w:val="Ttulo2"/>
        <w:rPr>
          <w:color w:val="355269"/>
        </w:rPr>
      </w:pPr>
      <w:r>
        <w:rPr>
          <w:color w:val="355269"/>
        </w:rPr>
        <w:t>La biotecnológica se convierte en la primera empresa española 
en recibir un grant de esta entidad benéfica </w:t>
      </w:r>
    </w:p>
    <w:p>
      <w:pPr>
        <w:pStyle w:val="LOnormal"/>
        <w:rPr>
          <w:color w:val="355269"/>
        </w:rPr>
      </w:pPr>
      <w:r>
        <w:rPr>
          <w:color w:val="355269"/>
        </w:rPr>
      </w:r>
    </w:p>
    <w:p>
      <w:pPr>
        <w:pStyle w:val="LOnormal"/>
        <w:jc w:val="left"/>
        <w:rPr/>
      </w:pPr>
      <w:r>
        <w:rPr/>
        <w:t/>
        <w:br/>
        <w:t/>
        <w:br/>
        <w:t>Oryzon se ha convertido en la primera biotecnológica española en recibir un grant de la Alzheimers Drug Discovery Foundation (ADDF), concretamente de 300.000 dólares, para su programa de investigación de nuevas terapias para la enfermedad de Alzheimer. Actualmente, esta patología se sitúa entre las diez primeras causas de muerte en España, afecta a unas 430.000 personas y, según las previsiones de la Sociedad Española de Neurología (SEN), multiplicará por cuatro su incidencia en el año 2050</w:t>
        <w:br/>
        <w:t/>
        <w:br/>
        <w:t>El enfoque de Oryzon se centra en la inhibición de una proteína descubierta recientemente, llamada LSD1. Esta proteína juega un papel en la regulación de la expresión de genes clave que las neuronas necesitan para mantenerse activas. LSD1 es capaz de activar y desactivar la expresión de dichos genes en las neuronas como respuesta a la edad y a las condiciones ambientales. LSD1 también regula la expresión de genes implicados en la progresión de la enfermedad de Alzheimer (EA) y otros desórdenes neurológicos, como por ejemplo las enfermedades de Parkinson o de Huntington.</w:t>
        <w:br/>
        <w:t/>
        <w:br/>
        <w:t>La concesión de la ayuda de la ADDF supondrá contar con mayores recursos para desarrollar pruebas de concepto de la inhibición de LSD en distintos modelos de ratones con Alzheimer y conseguir que las moléculas de Oryzon se conviertan en candidatas clínicas.</w:t>
        <w:br/>
        <w:t/>
        <w:br/>
        <w:t>La ADDF está muy orgullosa de apoyar el innovador programa de Oryzon, con un potencial en múltiples puntos clave de la enfermedad de Alzheimer y de otras patologías neurodegenerativas, ha afirmado Howard Fillit, director ejecutivo de la ADDF. La ADDF está expandiendo activamente su apoyo a nivel internacional y estamos ansiosos de iniciar esta colaboración con Oryzon</w:t>
        <w:br/>
        <w:t/>
        <w:br/>
        <w:t>Es un honor haber sido seleccionados para uno de los altamente competitivos grants que concede la ADDF, según Carlos Buesa, consejero delegado de Oryzon. Somos la primera compañía española en obtener el apoyo de la ADDF, y estamos entusiasmados con la idea de trabajar más estrechamente con los diferentes organismos internacionales que trabajan en el ámbito de la enfermedad de Alzheimer. Este grant acelerará la optimización de nuestros punteros programas y, asimismo, da validez a las aproximaciones innovadoras que estamos llevando a cabo en este campo, donde las necesidades médicas son muy importantes.</w:t>
        <w:br/>
        <w:t/>
        <w:br/>
        <w:t>Una de las áreas prioritarias en la actividad de Oryzon es precisamente su programa de demencias, donde además de tener identificadas nuevas dianas terapéuticas en diferentes tipos de demencias y nuevos mecanismos de acción que abren la puerta a desarrollos totalmente nuevos (first in a new class), tiene diversos proyectos en marcha. Así, Oryzon también está implicado en un consorcio estratégico internacional (CENIT) enfocado en la enfermedad de Alzheimer, el Proyecto MIND, donde colaboran 13 empresas con el objetivo común de desarrollar nuevos fármacos.</w:t>
        <w:br/>
        <w:t/>
        <w:br/>
        <w:t>Acerca de Oryzon</w:t>
        <w:br/>
        <w:t/>
        <w:br/>
        <w:t>Creada en el año 2000 Oryzon (www.oryzon.com) como un spin-off del Centro Superior de Investigaciones Científicas (CSIC) y la Universidad de Barcelona, fue la primera empresa de biotecnología fundada en Catalunya, y una de las primeras en España. Actualmente, con un equipo interdisciplinar de 70 colaboradores, está considerada como una compañía líder en el descubrimiento de biomarcadores en nuestro país.</w:t>
        <w:br/>
        <w:t/>
        <w:br/>
        <w:t>Especializada en genómica funcional la investigación masiva de genes para diseñar y desarrollar productos biotecnológicos que mejoren la salud de las personas-, Oryzon centra sus actividades en el desarrollo y comercialización de soluciones diagnósticas y de pronóstico propietarias en enfermedades oncológicas y neurodegenerativas, así como en el desarrollo y licencia a terceros de moléculas terapéuticas propietarias en estos dos campos. La Compañía genera, además, ingresos recurrentes por servicios externos de ID y de diagnóstico a la industria farmacéutica y agroalimentaria.</w:t>
        <w:br/>
        <w:t/>
        <w:br/>
        <w:t>En 2009 y con la adquisición de Crystax Pharmaceuticals S.L., Oryzon ha dado otro paso decisivo para consolidar una plataforma química integral centrada en el drug discovery desde la identificación de la diana hasta el diseño racional de fármacos.</w:t>
        <w:br/>
        <w:t/>
        <w:br/>
        <w:t>Acerca de la Alzheimers Drug Discovery Foundation (ADDF)</w:t>
        <w:br/>
        <w:t/>
        <w:br/>
        <w:t>La ADDF (www.AlzDiscovery.org) es la única organización benéfica cuya misión es acelerar el descubrimiento y desarrollo de medicamentos para la prevención, el tratamiento y la cura de la enfermedad de Alzheimer, demencias asociadas y envejecimiento cognitivo. Desde 1998, la ADDF ha concedido más de 40 millones de dólares a más de 300 programas de descubrimiento de fármacos contra el Alzheimer en centros académicos y compañías biotecnológicas en 15 países de todo el mundo.</w:t>
        <w:br/>
        <w:t/>
        <w:br/>
        <w:t>Para más información, contactar con Sílvia Castells, Grupo Inforpress, </w:t>
        <w:br/>
        <w:t/>
        <w:br/>
        <w:t>Tel. 93 419 06 30, scastells@inforpress.es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