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Outlet MotoFan, el primer outlet motero en internet, ya està online</w:t>
      </w:r>
    </w:p>
    <w:p>
      <w:pPr>
        <w:pStyle w:val="Ttulo2"/>
        <w:rPr>
          <w:color w:val="355269"/>
        </w:rPr>
      </w:pPr>
      <w:r>
        <w:rPr>
          <w:color w:val="355269"/>
        </w:rPr>
        <w:t>Motofan.com, el portal gratuito líder en clasificados de motos en España, presenta su outlet con accesorios para motoristas a precios de escàndalo.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Motofan.com, el portal gratuito de clasificados de motos líder en España, apuesta por el terreno de los accesorios para motoristas gracias a Outlet MotoFan, el primer outlet motero en Internet. Se trata de un espacio pensado para las tiendas especializadas en equipamiento motero y recambios que quieran hacer liquidación de su stock de productos a precios imbatibles para el consumidor.</w:t>
        <w:br/>
        <w:t/>
        <w:br/>
        <w:t>Desde hoy, y con una periodicidad quincenal, Outlet MotoFan lanza promociones de dos semanas de duración con precios que gozan de descuentos del 30% como mínimo y que sólo estarán disponibles durante dicho periodo. Una oportunidad no sólo para los profesionales ávidos de dar salida a su stock, sino también para los usuarios que quieran beneficiarse de grandes ofertas y precios en promoción sin por ello renunciar a la calidad, seguridad y confort.</w:t>
        <w:br/>
        <w:t/>
        <w:br/>
        <w:t>Amén de esta iniciativa, Motofan.com, con más de 40.000 motos de particulares y concesionarios a la venta, se posiciona como la alternativa gratuita a los anuncios de compra-venta de motocicletas nuevas y usadas en internet en 5 países: España, Portugal, Francia, Italia, Bélgica y Brasil. Particulares y profesionales que deseen poner a la venta sus motocicletas encontrarán una web con un interfaz sencillo de usar y muy efectivo. </w:t>
        <w:br/>
        <w:t/>
        <w:br/>
        <w:t>La gratuidad del servicio y la posibilidad de añadir fotografías ilimitadas convierten la web en punto de encuentro donde no falta información sobre los modelos más actuales, fotos, videos, comparativas, así como un índice de talleres y una comunidad activa de usuarios donde resolver dudas o simplemente intercambiar conocimientos entre fans.</w:t>
        <w:br/>
        <w:t/>
        <w:br/>
        <w:t>MotoFan nace del acuerdo entre Grupo Intercom, empresa española líder en la creación y desarrollo de negocios en internet, y de la revista SoloMoto, con más de 25 años de experiencia en el mundo de las dos ruedas.</w:t>
        <w:br/>
        <w:t/>
        <w:br/>
        <w:t>Más información en:</w:t>
        <w:br/>
        <w:t/>
        <w:br/>
        <w:t>http://www.motofan.com</w:t>
        <w:br/>
        <w:t/>
        <w:br/>
        <w:t>http://outlet.motofan.com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2010-10-05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