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empresas de biotecnología y TIC las que màs ID demandan</w:t>
      </w:r>
    </w:p>
    <w:p>
      <w:pPr>
        <w:pStyle w:val="Ttulo2"/>
        <w:rPr>
          <w:color w:val="355269"/>
        </w:rPr>
      </w:pPr>
      <w:r>
        <w:rPr>
          <w:color w:val="355269"/>
        </w:rPr>
        <w:t>Según datos extraídos de la plataforma de Innovación Abierta Innoget, el sector biotech es el que màs soluciones de ID demanda con un 45%, seguido de las TIC?s con un 25%. </w:t>
      </w:r>
    </w:p>
    <w:p>
      <w:pPr>
        <w:pStyle w:val="LOnormal"/>
        <w:rPr>
          <w:color w:val="355269"/>
        </w:rPr>
      </w:pPr>
      <w:r>
        <w:rPr>
          <w:color w:val="355269"/>
        </w:rPr>
      </w:r>
    </w:p>
    <w:p>
      <w:pPr>
        <w:pStyle w:val="LOnormal"/>
        <w:jc w:val="left"/>
        <w:rPr/>
      </w:pPr>
      <w:r>
        <w:rPr/>
        <w:t/>
        <w:br/>
        <w:t/>
        <w:br/>
        <w:t>Según datos recogidos por Innoget, la primera plataforma española de Open Innovation, las empresas que más soluciones de ID demandan en España son las biotecnológicas. Así, el sector Biotech acumula más del 45% de la demanda de estas soluciones, seguido por el sector que conforman las empresas TIC, con un 25%. El 30% restante de esta demanda de ID se reparte entre empresas químicas, alimentarias y medioambientales.</w:t>
        <w:br/>
        <w:t/>
        <w:br/>
        <w:t>Innoget ha extraído estas conclusiones gracias a los datos recogidos en su plataforma de Innovación Abierta, Innoget.com, donde la comunidad científica y el tejido empresarial de base tecnológico interactúan para proponer soluciones a las demandas tecnológicas, y desde donde se dan a conocer sus proyectos e innovaciones.</w:t>
        <w:br/>
        <w:t/>
        <w:br/>
        <w:t>La presencia de todo tipo de empresas y centros de investigación en la plataforma permite conocer no sólo la demanda existente de ID por parte de los diferentes sectores económicos, sino también la oferta que hay en el mercado de este tipo de soluciones, que dan a conocer empresas e investigadores a través de Innoget. Así, según datos extraídos de la plataforma, el sector que más soluciones de ID desarrolla es el de las ingenierías, con un 35% de la oferta. La segunda posición la ocupan empresas de biotecnología, con un 25%, y en tercer lugar las empresas del sector de telecomunicaciones con un 15% del total de la oferta.</w:t>
        <w:br/>
        <w:t/>
        <w:br/>
        <w:t>Acerca de Innoget  http://www.innoget.com </w:t>
        <w:br/>
        <w:t/>
        <w:br/>
        <w:t>Innoget es un marketplace de Open Innovation pionero en España y en Europa que ya estan utilizando empresas como Roca, Pascual, Air Products, Orange, Panrico, Damm, Vodafone, CAPSA,... así como Spin offs, universidades y centros de investigación, como por ejemplo la Universidad Politécnica de Barcelona o el Centro Tecnológico Ascamm.</w:t>
        <w:br/>
        <w:t/>
        <w:br/>
        <w:t>A través de Innoget estas empresas y sus colaboradores tecnológicos interactúan para desarrollar y compartir proyectos de IDi e innovaciones, y para dar a conocer sus patentes, productos y tecnologías innovadoras. El objetivo final es generar contactos que terminen en proyectos de ID conjuntos o transacciones comerciales mediante la venta de tecnología o la licencia de patentes.</w:t>
        <w:br/>
        <w:t/>
        <w:br/>
        <w:t>Innoget tiene su origen en Barcelona, pero su presencia se extiende a más de 40 países representados por más de 170 empresas pertenecientes a 16 sectores industriales, y que a través de Innoget pueden: recibir demandas tecnológicas de otras empresas que buscan partners de innovación; dar a conocer sus ofertas tecnológicas (patentes, productos y tecnologías innovadoras); publicar sus demandas tecnológicas para encontrar partners tecnológicos que le ayudarán a resolverlas.</w:t>
        <w:br/>
        <w:t/>
        <w:br/>
        <w:t>Por su parte la comunidad científica tiene una vía directa con los responsables de ID e innovación para darles a conocer sus patentes, productos y tecnologías innovadoras.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