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Juguetes para recién nacidos: el desarrollo físico ante todo</w:t>
      </w:r>
    </w:p>
    <w:p>
      <w:pPr>
        <w:pStyle w:val="Ttulo2"/>
        <w:rPr>
          <w:color w:val="355269"/>
        </w:rPr>
      </w:pPr>
      <w:r>
        <w:rPr>
          <w:color w:val="355269"/>
        </w:rPr>
        <w:t>Andadores, alfombras y gimnasios de actividades, los favoritos del verano</w:t>
      </w:r>
    </w:p>
    <w:p>
      <w:pPr>
        <w:pStyle w:val="LOnormal"/>
        <w:rPr>
          <w:color w:val="355269"/>
        </w:rPr>
      </w:pPr>
      <w:r>
        <w:rPr>
          <w:color w:val="355269"/>
        </w:rPr>
      </w:r>
    </w:p>
    <w:p>
      <w:pPr>
        <w:pStyle w:val="LOnormal"/>
        <w:jc w:val="left"/>
        <w:rPr/>
      </w:pPr>
      <w:r>
        <w:rPr/>
        <w:t/>
        <w:br/>
        <w:t/>
        <w:br/>
        <w:t>Paris, el 29 de julio de 2010  Twenga, el motor de búsqueda de compras de la nueva generación, revela que la tendencia este año en cuanto a los juguetes para bebés son aquellos que mejoran la coordinación y el bienestar. Los básicos como el carrusel o el sonajero siguen siendo populares pero en el Top 5 de los juguetes para recién nacidos, no se encuentran juguetes tradicionales que estimulan la capacidad intelectual sino el andador para bebé, la alfombra y el gimnasio de actividades.</w:t>
        <w:br/>
        <w:t/>
        <w:br/>
        <w:t>La alfombra y el gimnasio de actividades son regalos perfectos para bebés. Se pueden utilizar aun cuando el niño no puede sentarse o levantarse y a menudo los juegos colgados a la estructura se pueden desatar y usar solos. Las marcas de juguetes para recién nacidos más populares son Jané, Chicco, Saro, Bebé confort y Brevi.</w:t>
        <w:br/>
        <w:t/>
        <w:br/>
        <w:t>Top 5 </w:t>
        <w:br/>
        <w:t/>
        <w:br/>
        <w:t>Marcas de juguetes físicos para recién nacidos</w:t>
        <w:br/>
        <w:t/>
        <w:br/>
        <w:t>Jané</w:t>
        <w:br/>
        <w:t/>
        <w:br/>
        <w:t>Chicco</w:t>
        <w:br/>
        <w:t/>
        <w:br/>
        <w:t>Saro</w:t>
        <w:br/>
        <w:t/>
        <w:br/>
        <w:t>Bebé confort</w:t>
        <w:br/>
        <w:t/>
        <w:br/>
        <w:t>Brevi</w:t>
        <w:br/>
        <w:t/>
        <w:br/>
        <w:t>Top 5 </w:t>
        <w:br/>
        <w:t/>
        <w:br/>
        <w:t>Juguetes para recién nacidos</w:t>
        <w:br/>
        <w:t/>
        <w:br/>
        <w:t>1 Andador para bebe</w:t>
        <w:br/>
        <w:t/>
        <w:br/>
        <w:t>2 Carrusel para bebe</w:t>
        <w:br/>
        <w:t/>
        <w:br/>
        <w:t>3 Alfombra de actividades</w:t>
        <w:br/>
        <w:t/>
        <w:br/>
        <w:t>4 Sonajero</w:t>
        <w:br/>
        <w:t/>
        <w:br/>
        <w:t>5 Gimnasio de actividades</w:t>
        <w:br/>
        <w:t/>
        <w:br/>
        <w:t>Fuente Twenga Julio 2010: visitas de los 30 últimos días comparadas con las del mes precedente.</w:t>
        <w:br/>
        <w:t/>
        <w:br/>
        <w:t>Acerca de Twenga</w:t>
        <w:br/>
        <w:t/>
        <w:br/>
        <w:t>Twenga, el motor de búsqueda de compras de la nueva generación, permite a millones de consumidores del mundo entero encontrar lo que buscan al mejor precio en la tienda online de su preferencia.</w:t>
        <w:br/>
        <w:t/>
        <w:br/>
        <w:t>Gracias a su tecnología propia, Twenga agrupa automáticamente en sus sitios los productos de las tiendas online, facilitando así búsquedas y comparaciones. Es el comparador de precios más completo de Internet. Sus resultados de búsqueda son objetivos y libres de todo contrato comercial.</w:t>
        <w:br/>
        <w:t/>
        <w:br/>
        <w:t>Fundada en 2006 por Bastien Duclaux y Cédric Anès, Twenga es una empresa internacional operando en 14 países: España, Reino Unido, Francia, Italia, Alemania, Países Bajos, Polonia, Brasil, Rusia, Estados Unidos, India y Australia. Hoy en día propone más de 250 millones de productos en más de 100 000 tiendas online. Los sitios de Twenga reciben más de 25 millones de visitas al mes. En enero del 2010, Twenga recibió el premio Red Herring 100 Global que distingue a las 100 empresas más innovadoras del mundo.</w:t>
        <w:br/>
        <w:t/>
        <w:br/>
        <w:t>Más información en http://www.twenga.es/</w:t>
        <w:br/>
        <w:t/>
        <w:br/>
        <w:t>Contacto de Prensa </w:t>
        <w:br/>
        <w:t/>
        <w:br/>
        <w:t>Frédérique Hugonnet </w:t>
        <w:br/>
        <w:t/>
        <w:br/>
        <w:t>33(0) 1 55 34 94 56</w:t>
        <w:br/>
        <w:t/>
        <w:br/>
        <w:t>frederique.hugonnet@twenga.com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Paris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