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Directive Soft crea una factoria de animación en 3D</w:t>
      </w:r>
    </w:p>
    <w:p>
      <w:pPr>
        <w:pStyle w:val="Ttulo2"/>
        <w:rPr>
          <w:color w:val="355269"/>
        </w:rPr>
      </w:pPr>
      <w:r>
        <w:rPr>
          <w:color w:val="355269"/>
        </w:rPr>
        <w:t>Directive Soft crea una factoria de animación en 3D para la creación de dibujos animados por ordenador.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nuevo departamento fabricara animaciones en 3D , efectos especiales de animación para series de televisión, juegos de ordenador, películas y reproducción de imágenes de arquitectura en 3D y desarrollo de productos relacionados.</w:t>
        <w:br/>
        <w:t/>
        <w:br/>
        <w:t>La nueva sede estara en Alicante(España). Con este nuevo proyecto Directive Soft sigue consolidandose como empresa Innovadora dentro de la fabricación de software de entretenimiento.</w:t>
        <w:br/>
        <w:t/>
        <w:br/>
        <w:t>Como primer proyecto se pretende crear un portal web infantil que estar dinamizado por un personaje de dibujos animados.</w:t>
        <w:br/>
        <w:t/>
        <w:br/>
        <w:t>El departamento estara compuesto por 7 artistas de producción y 2 dibujantes. Los primeros trabajos saldran a la luz a mediados del mes de septiembre.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2010-06-18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