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Easynet cumple 10 años en España</w:t>
      </w:r>
    </w:p>
    <w:p>
      <w:pPr>
        <w:pStyle w:val="Ttulo2"/>
        <w:rPr>
          <w:color w:val="355269"/>
        </w:rPr>
      </w:pPr>
      <w:r>
        <w:rPr>
          <w:color w:val="355269"/>
        </w:rPr>
        <w:t>Una década marcada por la excelencia en el servicio</w:t>
      </w:r>
    </w:p>
    <w:p>
      <w:pPr>
        <w:pStyle w:val="LOnormal"/>
        <w:rPr>
          <w:color w:val="355269"/>
        </w:rPr>
      </w:pPr>
      <w:r>
        <w:rPr>
          <w:color w:val="355269"/>
        </w:rPr>
      </w:r>
    </w:p>
    <w:p>
      <w:pPr>
        <w:pStyle w:val="LOnormal"/>
        <w:jc w:val="left"/>
        <w:rPr/>
      </w:pPr>
      <w:r>
        <w:rPr/>
        <w:t/>
        <w:br/>
        <w:t/>
        <w:br/>
        <w:t>Easynet Global Services cumple 10 años de andadura en el mercado español. La compañía, que fue fundada en 1994 en Reino Unido, confió la tarea de implantarse y abrir oficinas en nuestro país a Julio de Mora, quien ha dirigido el negocio durante esta década.</w:t>
        <w:br/>
        <w:t/>
        <w:br/>
        <w:t>Cuando echo la vista atrás veo la gran evolución que ha experimentado la compañía en su estrategia, basada fundamentalmente en una escucha activa de las necesidades de nuestros clientes. Los productos, los procesos, nuestro personal y nuestra proyección futura giran en base a satisfacer las expectativas de las empresas en cuanto a gestión de redes y hosting gestionado, así como de aquellos servicios de integración y valor añadido como es el caso de la Telepresencia -afirma Julio de Mora, director general de Easynet en España y Latinoamérica-. Ha sido una época en la he tenido que asumir grandes retos, pero gracias al magnífico equipo de profesionales que me ha acompañado, los resultados han sido excelentes.</w:t>
        <w:br/>
        <w:t/>
        <w:br/>
        <w:t>Un poco de historia</w:t>
        <w:br/>
        <w:t/>
        <w:br/>
        <w:t>Easynet fue fundada en 1994 por David Rowe en Reino Unido para ofrecer una amplia gama de soluciones globales de comunicación que se adaptasen a las necesidades presentes y futuras de sus clientes. Así, Easynet cuenta en la actualidad con la segunda mayor red IP de Reino Unido detrás del operador incumbente, siendo el primer proveedor que desagregó el bucle de abonado en ese país.</w:t>
        <w:br/>
        <w:t/>
        <w:br/>
        <w:t>Posteriormente, Easynet abrió oficinas en Francia, Alemania, Bélgica y Holanda, y en el año 2000, en España, a la que siguieron Italia y Suiza, y ya más recientemente USA, China e India, reforzando así su expansión hacia mercados consolidados como el americano y mercados emergentes en Asia.</w:t>
        <w:br/>
        <w:t/>
        <w:br/>
        <w:t>Uno de los momentos clave de la compañía llegó con la adquisición de Easynet por parte del grupo British Sky Broadcasting (BSkyB) en enero del 2006, con un valor total estimado en el mercado superior a los 11 millones de libras esterlinas. Este hecho le ha permitido a la compañía ampliar su negocio de manera global, de forma que en la actualidad Easynet cuenta con 25 oficinas repartidas por todo el mundo que dan cobertura a clientes en más de 50 países.</w:t>
        <w:br/>
        <w:t/>
        <w:br/>
        <w:t>Los principales y más recientes hitos de la compañía</w:t>
        <w:br/>
        <w:t/>
        <w:br/>
        <w:t>Easynet tiene el compromiso de gestionar su negocio y sus operaciones de forma responsable desde un punto de vista social, ético y medioambiental. En este sentido, un hecho significativo fue la consecución del estatus CarbonNeutral (neutral en la emisión de carbono), fruto de una serie de iniciativas encaminadas a aumentar la eficiencia energética y reducir las emisiones de CO2.</w:t>
        <w:br/>
        <w:t/>
        <w:br/>
        <w:t>En la consecución de este objetivo, ha contribuido en gran medida la comercialización y uso de Managed Virtual Meeting (MVM), una solución gestionada de videoconferencia y telepresencia para empresas multisede, que permite a los clientes mejorar su productividad al facilitar una colaboración segura en la distancia. Un ejemplo práctico de las grandes ventajas de este nueva tecnología la tuvimos en el verano del 2008, cuando el ministro de medio ambiente del Reino Unido, Hon Phil Woolas, participó en la 2ª Cumbre Anual del Cambio Climático en Sydney, Australia, sin salir de su despacho londinense. El ministro, utilizó para ello la tecnología de telepresencia que le permitió ahorrar aproximadamente 60 horas de viaje en avión y 6,2 toneladas de emisiones de CO2.</w:t>
        <w:br/>
        <w:t/>
        <w:br/>
        <w:t>En cuanto al negocio, a pesar del actual clima económico, Easynet no sólo ha mantenido el ritmo de su negocio a nivel mundial, sino que la compañía experimentó un crecimiento del 16% a finales del 2009, y ha continuado su expansión mundial con la apertura de nuevas oficinas en Hong Kong y Bombay. Esto demuestra el compromiso con la región de Asia Pacífico, que es parte fundamental de su estrategia de negocio y que permite a Easynet ayudar a sus clientes proporcionándoles expansión global de sus negocios, así como experiencia y soporte local.</w:t>
        <w:br/>
        <w:t/>
        <w:br/>
        <w:t>Otro ejemplo del compromiso de la compañía en su desarrollo hacia nuevos mercados, que constituyen un elemento clave para la globalización, fue el lanzamiento de su red IP trans-Atlántica. De esta manera Easynet es capaz de proporcionar a sus clientes globales una potente y fiable alternativa de comunicaciones. Esta red conecta Reino Unido y Europa con ciudades de Estados Unidos como Washington D.C., Nueva York, Sillicon Valley y Los Angeles, y también con Asia Pacífico.</w:t>
        <w:br/>
        <w:t/>
        <w:br/>
        <w:t>Con Easynet, los clientes corporativos de ambos lados del Atlántico disfrutan de acceso a la red para soportar redes privadas virtuales (VPN), acceso IP, servicios de hosting y Telepresencia, todos ellos gestionados por Easynet de extremo a extremo.</w:t>
        <w:br/>
        <w:t/>
        <w:br/>
        <w:t>Uno de los últimos hechos relevantes para Easynet ha sido su posicionamiento en el Cuadrante Mágico de Proveedores de Servicios de Red Pan-Europeos 2010 de Gartner como empresa Visionaria. Julio de Mora, agradece especialmente este reconocimiento, fruto de los éxitos conseguidos durante los últimos meses como son el crecimiento de la facturación en un 16% durante el pasado año fiscal, la firma de contratos globales con clientes de reconocido prestigio, como Sports Direct, Sol Meliá y Bridgestone Corporation, y el lanzamiento de innovadoras soluciones.</w:t>
        <w:br/>
        <w:t/>
        <w:br/>
        <w:t>España, un país clave para el negocio de Easynet</w:t>
        <w:br/>
        <w:t/>
        <w:br/>
        <w:t>En la actualidad, España, integrada en la región Sur de Europa, junto con Italia y Francia, constituye un país clave para el desarrollo del negocio de la compañía. Durante estos diez años, Easynet ha conseguido importantísimos contratos con clientes de la talla de Mango, Camper, Pronovias, Sage y más recientemente la cadena hotelera Sol Meliá.</w:t>
        <w:br/>
        <w:t/>
        <w:br/>
        <w:t>Los excelentes resultados locales durante estos diez años han sido reconocidos por la compañía, de manera que Julio de Mora coordinará el desarrollo de la compañía en Latinoamérica. Entre sus principales retos se encuentra detectar nuevas oportunidades de negocio, reforzar sus relaciones con proveedores y partners locales y coordinar los equipos locales. En este sentido, Julio afirma que, esta nueva posición es un reto profesional que asumo con gran entusiasmo, especialmente por la confianza que Easynet ha depositado en mí.</w:t>
        <w:br/>
        <w:t/>
        <w:br/>
        <w:t>En el mes de junio del pasado año, Easynet inauguró una nueva sede, situada en la Plaza Cronos nº1. Para celebrar este hecho tan relevante, acudieron a la nueva sede David Rowe, CEO y fundador de Easynet y Denis Planat, Chief Operating Officer, que mostraron su todo su apoyo y su respaldo al trabajo del equipo local.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