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el reinado del poker</w:t>
      </w:r>
    </w:p>
    <w:p>
      <w:pPr>
        <w:pStyle w:val="Ttulo2"/>
        <w:rPr>
          <w:color w:val="355269"/>
        </w:rPr>
      </w:pPr>
      <w:r>
        <w:rPr>
          <w:color w:val="355269"/>
        </w:rPr>
        <w:t>?	Isabelle Mercier, una de las mejores jugadoras de póker del mundo se une a BetClic,  uno de los líderes europeos del juego online y parte del grupo Mangas Gaming.
</w:t>
      </w:r>
    </w:p>
    <w:p>
      <w:pPr>
        <w:pStyle w:val="LOnormal"/>
        <w:rPr>
          <w:color w:val="355269"/>
        </w:rPr>
      </w:pPr>
      <w:r>
        <w:rPr>
          <w:color w:val="355269"/>
        </w:rPr>
      </w:r>
    </w:p>
    <w:p>
      <w:pPr>
        <w:pStyle w:val="LOnormal"/>
        <w:jc w:val="left"/>
        <w:rPr/>
      </w:pPr>
      <w:r>
        <w:rPr/>
        <w:t/>
        <w:br/>
        <w:t/>
        <w:br/>
        <w:t>Desde su posición de consejera se centrará en desarrollar la estrategia de póker online y actuará como embajadora de la compañía.</w:t>
        <w:br/>
        <w:t/>
        <w:br/>
        <w:t>Isabelle no sólo es reconocida por su talento en el juego sino por su intachable trayectoria y carácter solidario.</w:t>
        <w:br/>
        <w:t/>
        <w:br/>
        <w:t>No Mercy (Sin piedad, como es conocida en el circuito), renunció a su vida como abogada para consagrarse como jugadora profesional.</w:t>
        <w:br/>
        <w:t/>
        <w:br/>
        <w:t>Conocida como No Mercy (Sin piedad) por su agresivo estilo de juego, ha ganado más de 1 millón de dólares en el circuito profesional de póker durante los últimos cinco años. Isabelle Mercier será consejera de la compañía de apuestas, pero no abandonará su pasión por el juego. Se une al grupo de los embajadores deportivos de BetClic que incluye a Marcel Desailly, Deco, Arrigo Sacchi, Mateusz Borek, Stefan Effenberg o Francisco Narváez Kiko en el caso de España.</w:t>
        <w:br/>
        <w:t/>
        <w:br/>
        <w:t>Estamos orgullosos de dar la bienvenida a Isabelle a nuestro equipo de embajadores y consejeros, señala el Director General de BetClic Nicolas Béraud. Ella nos dará una nueva y excitante visión de este sector en rápido crecimiento. Por su parte, Isabella Mercier apunta: estoy encantada de trabajar con BetClic y el grupo Mangas. Me impresiona la energía y ambición de esta joven compañía que les está llevando a conseguir sus objetivos. Como en el póker, siempre tomo las decisiones basadas en el análisis y el instinto, y en este proyecto tengo un buen presentimiento. Sé que va a ser realmente apasionante.</w:t>
        <w:br/>
        <w:t/>
        <w:br/>
        <w:t>Isabelle No Mercy Mercier jugará torneos online y en vivo bajo la bandera de BetClic. Mientras crece el número de personas iniciándose en el póker online y todas las leyes de juegos están cambiando alrededor de Europa, ella será un gran activo para la compañía asesorándola en el desarrollo del póker online.</w:t>
        <w:br/>
        <w:t/>
        <w:br/>
        <w:t>Historia de una ganadora</w:t>
        <w:br/>
        <w:t/>
        <w:br/>
        <w:t>Isabelle nació en Victoriaville, Canadá y estudió Derecho en la Universidad de Montréal. Cuando se graduó, cambió una vida normal como abogada para empezar una vida en el campo del póker.</w:t>
        <w:br/>
        <w:t/>
        <w:br/>
        <w:t>Sin dinero, voló hasta París y consiguió un trabajo nocturno en el Aviation Club de France (ACF) en los Campos Elíseos, donde rápidamente ascendió hasta una posición de dirección en la sala de póker de la ACF. Esto no era suficiente para Isabelle, que decidió financiarse ella misma y convertirse en una jugadora profesional consagrada alrededor del mundo.</w:t>
        <w:br/>
        <w:t/>
        <w:br/>
        <w:t>En 2004, dio el golpe ganando el Torneo Ladies Night II del World Poker Tour (WPT) y convirtiéndose en una de las mejores jugadoras de póker del mundo. El éxito más reciente de Isabelle (julio de 2009) fue en el Torneo online Sunday Million, donde consiguió el tercer puesto de 8000 jugadores y ganó 115.000 dólares. Durante los últimos 5 años, Isabelle ha conseguido entrar más de cuarenta veces en premios y ha ganado más de 1.000.000 de dólares en torneos online y en vivo.</w:t>
        <w:br/>
        <w:t/>
        <w:br/>
        <w:t>Entre sus grandes victorias más recientes se encuentra la del torneo caritativo Ante Up for Africa (abril de 2009) organizado en Mónaco, en la que donó a la causa de Darfur sus 250.000 dólares de beneficios.</w:t>
        <w:br/>
        <w:t/>
        <w:br/>
        <w:t>Isabelle también es consejera de la Société des Bains de Mer (SBM) y se ha instalado en Mónaco para centrarse en sus nuevos proyectos de póker.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