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Desafío de Gestión de Empresas Simuladas DEGEM 2009</w:t>
      </w:r>
    </w:p>
    <w:p>
      <w:pPr>
        <w:pStyle w:val="Ttulo2"/>
        <w:rPr>
          <w:color w:val="355269"/>
        </w:rPr>
      </w:pPr>
      <w:r>
        <w:rPr>
          <w:color w:val="355269"/>
        </w:rPr>
        <w:t>Una competición entre grupos de alumnos de diferentes centros de enseñanza y universidades que con la ayuda de un tutor, simulan la realidad empresarial 
</w:t>
      </w:r>
    </w:p>
    <w:p>
      <w:pPr>
        <w:pStyle w:val="LOnormal"/>
        <w:rPr>
          <w:color w:val="355269"/>
        </w:rPr>
      </w:pPr>
      <w:r>
        <w:rPr>
          <w:color w:val="355269"/>
        </w:rPr>
      </w:r>
    </w:p>
    <w:p>
      <w:pPr>
        <w:pStyle w:val="LOnormal"/>
        <w:jc w:val="left"/>
        <w:rPr/>
      </w:pPr>
      <w:r>
        <w:rPr/>
        <w:t>¿EN QUE CONSISTE EL DESAFIO DEGEM 2009?</w:t>
        <w:br/>
        <w:t/>
        <w:br/>
        <w:t>EL DESAFIO DE GESTION DE EMPRESAS DEGEM 2009, es un ejercicio de simulación de negocios (Business Simulations) para jóvenes y universitarios que posibilita poner en contacto a estudiantes con el mundo empresarial, y a estas identificar los candidatos con mayor potencial.</w:t>
        <w:br/>
        <w:t/>
        <w:br/>
        <w:t>Una competición entre grupos de alumnos de diferentes centros de enseñanza y universidades, que con la ayuda de su profesor, simulan la realidad empresarial creando su propia empresa con el objetivo de aprender, competir, decidir y divertirse desarrollando su propio plan de negocio en un entorno simulado.</w:t>
        <w:br/>
        <w:t/>
        <w:br/>
        <w:t>¿EN QUE CONSISTE EL PROGRAMA DE BECAS DEL DESAFIO DEGEM 2009?</w:t>
        <w:br/>
        <w:t/>
        <w:br/>
        <w:t>Las becas de inscripción en la II Edición del Desafío DEGEM 2009 se han articulado con el objetivo de potenciar la participación en el evento de aquellos estudiantes y emprendedores líderes y destacados dentro de la sociedad. Al mismo tiempo, el programa de becas busca potenciar e incidir en el Futuro Desarrollo Profesional del participante.</w:t>
        <w:br/>
        <w:t/>
        <w:br/>
        <w:t>De esta forma, por una parte LBS Consultants, el Comité Organizador del II Desafío DEGEM 2009, AIESEC (Association Internationale des Étudiants en Sciences Économiques et Commerciales) y SeedRocket (Fomento de la cultura Emprendedora y generación de proyectos empresariales), colaborarán en la identificación y atracción de personas con potencial, en los cuales el Desafío DEGEM actúe como un trampolín hacia nuevos retos y desafíos.</w:t>
        <w:br/>
        <w:t/>
        <w:br/>
        <w:t>Estos nuevos retos y desafíos, pueden ser el impulsar las ideas de negocios que surjan durante la participación de los equipos en el Desafío DEGEM, mediante la participación en la plataforma de aceleración de proyectos de SeedRocket http://www.seedrocket.com.</w:t>
        <w:br/>
        <w:t/>
        <w:br/>
        <w:t>Otra de las opciones que dispondrán los participantes en esta edición del Desafío DEGEM 2009, será la de participar en algún programa de intercambio de AIESEC (Association Internationale des Étudiants en Sciences Économiques et Commerciales) http://www.aiesec.org/spain.</w:t>
        <w:br/>
        <w:t/>
        <w:br/>
        <w:t>De esta forma la II Edición del Desafío DEGEM 2009, busca incidir en la evolución futura de la carrera profesional de los participantes, y de esta forma consolidarse como un programa de alto valor para la Sociedad.</w:t>
        <w:br/>
        <w:t/>
        <w:br/>
        <w:t>¿QUE CRITERIOS SE TENDRAN EN CUENTA PARA EL OTORGAMIENTO DE LAS BECAS?</w:t>
        <w:br/>
        <w:t/>
        <w:br/>
        <w:t>Alguno de los factores que la Organización tendrá en cuenta a la hora de conceder estas becas son:</w:t>
        <w:br/>
        <w:t/>
        <w:br/>
        <w:t>1. Que el equipo este referenciado por alguna de las empresas colaboradoras del Desafío DEGEM.</w:t>
        <w:br/>
        <w:t/>
        <w:br/>
        <w:t>2. Que el equipo este recomendado por otro equipo inscripto en la competición.</w:t>
        <w:br/>
        <w:t/>
        <w:br/>
        <w:t>3. Que el equipo haya recomendado a otro equipo inscripto en la competición.</w:t>
        <w:br/>
        <w:t/>
        <w:br/>
        <w:t>4. Si el equipo tiene alguna idea potencial, que pueda presentar en el programa SeedRocket.</w:t>
        <w:br/>
        <w:t/>
        <w:br/>
        <w:t>5. Si algún de los integrantes del equipo tiene interés o ha contactado con AIESEC para participar en algún programa.</w:t>
        <w:br/>
        <w:t/>
        <w:br/>
        <w:t>Para más información: degem@lbsconsultants.es o desafiodegem@gmail.com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