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Res-Novae inaugura nueva sede sostenible</w:t>
      </w:r>
    </w:p>
    <w:p>
      <w:pPr>
        <w:pStyle w:val="Ttulo2"/>
        <w:rPr>
          <w:color w:val="355269"/>
        </w:rPr>
      </w:pPr>
      <w:r>
        <w:rPr>
          <w:color w:val="355269"/>
        </w:rPr>
        <w:t>La empresa Res-Novae, especializada en consultoría de gestión de calidad, IDI y sostenibilidad, ha inaugurado su nueva sede, un proyecto de la interiorista Alicia Mesa, en el que prima la eficiencia energética y los materiales no contaminantes.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Maria José Prieto, socia fundadora de Res-Novae, desde un inicio decidió que su sede debía ser consecuente con su filosofía de trabajo, una oficina sin papeles, totalmente informatizada, que incrementara la productividad, la eficacia de los procesos y permitiera ahorro de costes.</w:t>
        <w:br/>
        <w:t/>
        <w:br/>
        <w:t>Por ello Alicia Mesa ha proyectado un espacio limpio y diáfano, sin estanterías, en el que primara la eficiencia energética y los materiales no contaminantes. Ha buscado la iluminación natural en toda la oficina, dejando en el hall un tabique abierto de pavés y ha dividido el espacio en dos zonas mediante mamparas de cristal, que las separan e integran a la vez, y permiten además que entre la luz natural.</w:t>
        <w:br/>
        <w:t/>
        <w:br/>
        <w:t>En cuanto a colores ha jugado con el contraste del blanco neutro y el gris antracita, en las paredes y el mobiliario.</w:t>
        <w:br/>
        <w:t/>
        <w:br/>
        <w:t>Acerca de Alicia Mesa</w:t>
        <w:br/>
        <w:t/>
        <w:br/>
        <w:t>Alicia Mesa trabaja en su estudio de interiorismo, ubicado en pleno centro de Madrid, para crear ambientes únicos, logrando que las ideas y los deseos de sus clientes se materialicen.</w:t>
        <w:br/>
        <w:t/>
        <w:br/>
        <w:t>En el 2008 lanzó elblogdealiciamesa.es, una bitácora que permite conocer más a esta interiorista asturiana: influencias, opiniones sobre distintos arquitectos, visión de la profesión, proyectos que está realizando, etc.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2009-07-15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