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Coaching, creatividad y pasión, las claves del éxito</w:t>
      </w:r>
    </w:p>
    <w:p>
      <w:pPr>
        <w:pStyle w:val="Ttulo2"/>
        <w:rPr>
          <w:color w:val="355269"/>
        </w:rPr>
      </w:pPr>
      <w:r>
        <w:rPr>
          <w:color w:val="355269"/>
        </w:rPr>
        <w:t>El pasado lunes, el Doctor Miguel Calabria, director de relaciones institucionales en la escuela de negocios Formaselect España, participó como ponente en Coaching, creatividad y pasión, organizado por la Fundación Universitaria INPAHU.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encuentro, el cual reunió a más de 250 empresarios, el Doctor Calabria apuntó que la clave para salir de la crisis radica en las habilidades directivas, la creatividad y la pasión que uno deposite en su negocio.</w:t>
        <w:br/>
        <w:t/>
        <w:br/>
        <w:t>De esta manera, Calabria abre una puerta a la imaginación y a la confianza en uno mismo, como herramienta básica para salir adelante en un mundo tan difuso y lleno de incertidumbre. Desde esta perspectiva humana, señaló que la meta para alcanzar debe hacerse desde comprender para conectar y no desde el convencer para dominar.</w:t>
        <w:br/>
        <w:t/>
        <w:br/>
        <w:t>Otros de los asistentes al acto fueron la doctora Myriam Velásquez Bustos, decanos, directores y personal administrativo de INPAHU.</w:t>
        <w:br/>
        <w:t/>
        <w:br/>
        <w:t>Formaselect España es una escuela de negocios ubicada en Madrid con vocación al exterior, principalmente hacia los países latinoamericanos. Su valor diferencial es el desarrollo profesional y personal y se presenta como un lugar de encuentro orientado al intercambio de ideas con el objetivo de favorecer a la diversidad y el talento profesional.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2009-06-17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