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Aitana presenta unas jornadas de puertas abiertas para acercar la tecnología a todos</w:t>
      </w:r>
    </w:p>
    <w:p>
      <w:pPr>
        <w:pStyle w:val="Ttulo2"/>
        <w:rPr>
          <w:color w:val="355269"/>
        </w:rPr>
      </w:pPr>
      <w:r>
        <w:rPr>
          <w:color w:val="355269"/>
        </w:rPr>
        <w:t>Aitana Abiert@: jornadas de puertas abiertas TIC en las oficinas de Aitana de Barcelona, Madrid y Valencia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Aitana, empresa especializada en innovación de Tecnologías de la Información y la Comunicación (TIC), ha anunciado la puesta en marcha de unas innovadoras jornadas de puertas abiertas, Aitana Abiert@, con las que pretende acercar la tecnología a todos.</w:t>
        <w:br/>
        <w:t/>
        <w:br/>
        <w:t>Así, todos los viernes entre las 9 y las 11 horas, todo el que lo desee podrá visitar, previa inscripción, las oficinas de Aitana de Barcelona, Madrid o Valencia e informase sobre las últimas novedades en tecnologías de la información y la comunicación en unas sesiones gratuitas.</w:t>
        <w:br/>
        <w:t/>
        <w:br/>
        <w:t>Estas jornadas están dirigidas especialmente a Directores Generales y Gerentes, Directores de Sistemas, Informática, TIC, Finanzas, Periodistas, etc.</w:t>
        <w:br/>
        <w:t/>
        <w:br/>
        <w:t>Se podrán asistir a todas las sesiones que se desee. Para escoger la que más se adapta a sus necesidades o intereses, sólo se tiene que consultar el Calendario-Café que Aitana ha diseñado, e inscribirse de forma gratuita a través de la web http://www.aitana.es.</w:t>
        <w:br/>
        <w:t/>
        <w:br/>
        <w:t>Las primeras sesiones tendrán lugar en Barcelona (Av. Diagonal, 618, 7ª planta), Madrid (C/ Serrano, 1 3º Izq) y Valencia (Av. Jacinto Benavente), el jueves día 30 (la jornada se adelanta un día al ser festivo el viernes 1 de mayo), y versarán sobre Navision 2009 y Business Intelligence.</w:t>
        <w:br/>
        <w:t/>
        <w:br/>
        <w:t>Más información e inscripciones: http://www.aitana.es/clientes/aitanaes/wdweb.nsf/evento/aitanaabierta</w:t>
        <w:br/>
        <w:t/>
        <w:br/>
        <w:t>Acerca de Aitana  http://www.aitana.esAitana, empresa líder en innovación de Tecnologías de la Información y Comunicación (TIC), es uno de los principales partners de Microsoft como implantador de las soluciones Microsoft Dynamics, y elde mayor cobertura geográfica en el mercado español de Microsoft Business Solutions. Cuenta con más de 600 clientes y con sedes en Barcelona, Madrid, Valencia y Zaragoza. Además, Aitana ha alcanzado el más alto reconocimiento de Microsoft por el excepcional compromiso con sus clientes y consecución de ventas, entrando así a formar parte del Presidents Club de Microsoft Dynamics, que distingue a los principales partners de Microsoft: un 5% del total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Madrid,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2009-04-28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