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Corporación Dermoestética pone en marcha un Curso de Formación Avanzada en Medicina Estética con homologación oficial</w:t>
      </w:r>
    </w:p>
    <w:p>
      <w:pPr>
        <w:pStyle w:val="Ttulo2"/>
        <w:rPr>
          <w:color w:val="355269"/>
        </w:rPr>
      </w:pPr>
      <w:r>
        <w:rPr>
          <w:color w:val="355269"/>
        </w:rPr>
        <w:t>Madrid, 17 de marzo de 2009 -  Corporación Dermoestética ha dado un paso màs en su apuesta por la formación continua de sus médicos poniendo en marcha un Curso Avanzado interno en Medicina Estética, que contarà con homologación oficial.</w:t>
      </w:r>
    </w:p>
    <w:p>
      <w:pPr>
        <w:pStyle w:val="LOnormal"/>
        <w:rPr>
          <w:color w:val="355269"/>
        </w:rPr>
      </w:pPr>
      <w:r>
        <w:rPr>
          <w:color w:val="355269"/>
        </w:rPr>
      </w:r>
    </w:p>
    <w:p>
      <w:pPr>
        <w:pStyle w:val="LOnormal"/>
        <w:jc w:val="left"/>
        <w:rPr/>
      </w:pPr>
      <w:r>
        <w:rPr/>
        <w:t>El curso fue inaugurado por el Presidente de la compañía, Jose María Suescun, el pasado 1 de marzo. Con esta acción formativa interna, la compañía reforzará aún más la cualificación de su plantilla de médicos estéticos, como uno de los pilares básicos de su Plan Estratégico, para ofrecer un servicio de calidad a sus clientes. </w:t>
        <w:br/>
        <w:t/>
        <w:br/>
        <w:t>Ante los continuos avances en esta área y la inexistente especialización por la vía MIR, la compañía médico-estética creó Corporación Academy, organismo que coordinará la formación con carácter avanzado y que velará por la formación continuada de sus facultativos a nivel interno.</w:t>
        <w:br/>
        <w:t/>
        <w:br/>
        <w:t>Para el desarrollo del programa formativo, Corporación Dermoestética ha suscrito acuerdos de colaboración con los más importantes fabricantes de tecnológicos y proveedores del sector, como son Lumenis, Allergan,Q-Med, Alma Laser, etc. por los cuales nuestros médicos accederán a material formativo avanzado y a los mejores profesionales en cada área.</w:t>
        <w:br/>
        <w:t/>
        <w:br/>
        <w:t>El Curso en Medicina Estética Avanzada se inició el pasado 1 de marzo y tendrá una duración de año y medio. Constará de 9 módulos que abarcarán las últimas novedades y avances tecnológicos en el área de la medicina estética. En dicho Curso participan 60 médicos de la compañía, con más de tres años de experiencia, que obtendrán una serie de créditos tras su realización.</w:t>
        <w:br/>
        <w:t/>
        <w:br/>
        <w:t>Constará de una parte teórica y otra práctica, y dentro de la parte teórica, combinará la parte presencial con la formación a distancia, on-line. Para ello, Corporación Dermoestética ha puesto a disposición de todos los participantes un aula virtual, donde podrán consultar los contenidos correspondientes a cada módulo para su estudio. Finalizado cada módulo, tendrán que realizar una Memoria que acredite los conocimientos adquiridos.</w:t>
        <w:br/>
        <w:t/>
        <w:br/>
        <w:t>La Directora Médica de Corporación Dermoestética, la Dra. Pilar Esparza, ha explicado que el Curso contará con la presencia de los mejores médicos especializados en Medicina Estética que impartirán varios de los módulos de éste. Pensamos que si disponemos del equipamiento tecnológico más avanzado del sector, que vamos renovando a medida que evolucionan los tratamientos, nuestros médicos deben recibir un programa formativo adecuado que revise, actualice y recicle los conocimientos científicos en el campo de la medicina estética, para que sigan siendo los más cualificados, señala la Dra. Esparza.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Curso durarà año y medio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