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UOC celebrarà las reuniones de profesorado mediante los sistemas de videoconferencia de Techno Trends</w:t>
      </w:r>
    </w:p>
    <w:p>
      <w:pPr>
        <w:pStyle w:val="Ttulo2"/>
        <w:rPr>
          <w:color w:val="355269"/>
        </w:rPr>
      </w:pPr>
      <w:r>
        <w:rPr>
          <w:color w:val="355269"/>
        </w:rPr>
        <w:t>La ampliación del parque de equipos es una clara apuesta por las ventajas tecnológicas que facilitaràn las tareas en la Universidad</w:t>
      </w:r>
    </w:p>
    <w:p>
      <w:pPr>
        <w:pStyle w:val="LOnormal"/>
        <w:rPr>
          <w:color w:val="355269"/>
        </w:rPr>
      </w:pPr>
      <w:r>
        <w:rPr>
          <w:color w:val="355269"/>
        </w:rPr>
      </w:r>
    </w:p>
    <w:p>
      <w:pPr>
        <w:pStyle w:val="LOnormal"/>
        <w:jc w:val="left"/>
        <w:rPr/>
      </w:pPr>
      <w:r>
        <w:rPr/>
        <w:t/>
        <w:br/>
        <w:t/>
        <w:br/>
        <w:t>Barcelona, enero de 2009.-TECHNO TRENDS, empresa especializada desde hace más de 14 años en el diseño e integración de soluciones de audio, vídeo, webconferencia y partner cualificado de fabricantes líderescomoTANDBERG, Radvision, LifeSize, Aethra y Visual Nexus en España, vuelve a ser la empresa elegida por la Universitat Oberta de Catalunya para adquirir un equipo de videoconferencia. Esta ampliación permitirá a los profesores de la UOC celebrar sus reuniones, agilizando las tareas en tomas de decisiones, ahorrando tiempo y evitando desplazamientos. </w:t>
        <w:br/>
        <w:t/>
        <w:br/>
        <w:t>La adquisición del nuevo equipo de videoconferencia de TECHNO TRENDS responde al deseo de la Universitat Oberta de Catalunya de ser una universidad referente en la innovación tecnológica, a la vanguardia de los equipos más avanzados, tal y como declaró Inma Tubella, Rectora de la UOC. </w:t>
        <w:br/>
        <w:t/>
        <w:br/>
        <w:t>La Universitat Oberta de Catalunya ha sido galardonada en varias ocasiones con premio internacionales que reconocen su alta calidad académica y un modelo educativo que apuesta por las tecnologías de la información y la comunicación (TIC). </w:t>
        <w:br/>
        <w:t/>
        <w:br/>
        <w:t>El nuevo equipo adquirido por la Universitat Oberta de Catalunya es un TANDBERG 3000 PROFILE. Este modelo está pensado para la celebración de reuniones en salas medianas. Dispone de un monitor de LCD de 32 o de plasma de 42 y permite realizar videoconferencias multipunto de hasta 7 puntos: 4 de video y 3 de audio.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