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Invierta en videojuegos.com, la web para que inversores privados puedan invertir en videojuegos </w:t>
      </w:r>
    </w:p>
    <w:p>
      <w:pPr>
        <w:pStyle w:val="Ttulo2"/>
        <w:rPr>
          <w:color w:val="355269"/>
        </w:rPr>
      </w:pPr>
      <w:r>
        <w:rPr>
          <w:color w:val="355269"/>
        </w:rPr>
        <w:t>Una empresa de videojuegos, crea la web www.inviertaenvideojuegos.com, para que cualquier persona, pueda invertir pequeñas cantidades económicas en sus nuevos proyectos de videojuegos para consolas,teléfonos móviles y PC</w:t>
      </w:r>
    </w:p>
    <w:p>
      <w:pPr>
        <w:pStyle w:val="LOnormal"/>
        <w:rPr>
          <w:color w:val="355269"/>
        </w:rPr>
      </w:pPr>
      <w:r>
        <w:rPr>
          <w:color w:val="355269"/>
        </w:rPr>
      </w:r>
    </w:p>
    <w:p>
      <w:pPr>
        <w:pStyle w:val="LOnormal"/>
        <w:jc w:val="left"/>
        <w:rPr/>
      </w:pPr>
      <w:r>
        <w:rPr/>
        <w:t/>
        <w:br/>
        <w:t/>
        <w:br/>
        <w:t>El sector de los videojuegos crece a un ritmo escalofriante. El año pasado facturó más que todo el mercado del cine y la música juntos, pero según un reciente informe de PriceWaterhouseCoopers, las ventas globales se duplicarán en los próximos tres años, llegando a los 68.300 millones de dólares.</w:t>
        <w:br/>
        <w:t/>
        <w:br/>
        <w:t>Gracias a haberse ampliado considerablemente el abanico de edades de los jugadores de videojuegos, debido principalmente a los nuevos conceptos de juegos ideados, y también gracias a estar creciendo el número de usuarios en países emergentes, se espera pasar en pocos años, de los 150 millones de jugadores actuales, a más de 2.000 millones, lo que dejaría minúsculas las anteriores cifras.</w:t>
        <w:br/>
        <w:t/>
        <w:br/>
        <w:t>La venta de consolas también crece como la espuma, a día de hoy, la Xbox 360 lleva vendidas más de 27.5 millones de unidades; Playstation3, cerca de 20 millones y la PSP más de 43.5 millones. Pero, sin duda, las consolas más vendidas a nivel mundial son la consola portátil Nintendo DS, con un parque actual de más de 97,3 millones de unidades, y la consola de sobremesa Nintendo Wii, con unas ventas globales de más de 45 millones de unidades. En España ya hay más de 2.500.000 Nintendo DS, y casi un 1.000.000 de unidades de la Nintendo Wii. Estas cifras no paran de aumentar día tras día.</w:t>
        <w:br/>
        <w:t/>
        <w:br/>
        <w:t>El éxito de estas dos consolas se debe a que no sólo han sido diseñadas para jugar a videojuegos tradicionales, sino que también se han abierto a videojuegos para toda la familia, llamados videojuegos sociales, explorando nuevas formas de entretenimiento y ampliando enormemente el número de potenciales jugadores.</w:t>
        <w:br/>
        <w:t/>
        <w:br/>
        <w:t>La venta de videojuegos es un negocio muy lucrativo y con unos altos márgenes, puesto que, una vez superados los costos de desarrollo, los beneficios por ventas pueden superar, dependiendo de la plataforma, el 90% sobre facturación. </w:t>
        <w:br/>
        <w:t/>
        <w:br/>
        <w:t>Algunos videojuegos pueden generar unas facturaciones y beneficios espectaculares: Uno de los últimos lanzamientos ha sido GTA IV, que ha vendido en su primera semana de lanzamiento más de 6 millones de copias, facturando en ese cortísimo periodo más de 500 millones de dólares.</w:t>
        <w:br/>
        <w:t/>
        <w:br/>
        <w:t>En empresas como Activision, una de las mayores distribuidoras y creadoras de videojuegos, sus beneficios han crecido en un año más de un 80%, llegando a obtener 1.480 millones de dólares de beneficios en un año fiscal. A pesar de la crisis, los videojuegos siguen creciendo en el mundo. En España la venta de consolas ha crecido un 16%, y un 19% la venta de videojuegos.</w:t>
        <w:br/>
        <w:t/>
        <w:br/>
        <w:t>Newsoft, que es la compañía que lanza esta iniciativa, tiene más de 12 años de experiencia en el desarrollo, fabricación y distribución de videojuegos. Ha vendido más de 2.000.000 de videojuegos en todo el mundo. Entre sus principales desarrollos destacan los videojuegos del Realmadrid club de fútbol, los del F.C. Barcelona, los del famoso programa de televisión Operación Triunfo, así como una exitosa colección de nueve títulos, distribuidos por la multinacional Walt Disney. También han realizado videojuegos para Danone, Terra, Nabisco, Chiquilín, Caprabo, Fripozo, Cajamar y un largo etc., dentro de su división de videojuegos promocionales.</w:t>
        <w:br/>
        <w:t/>
        <w:br/>
        <w:t>Ésta empresa pretende crear uno de los Estudios de Desarrollo de videojuegos más modernos y competitivos de Europa, donde desarrollar videojuegos y contenidos para las consolas de última generación, teléfonos móviles y PC, para lo que ha iniciado la búsqueda de financiación a través de su web.</w:t>
        <w:br/>
        <w:t/>
        <w:br/>
        <w:t>Según palabras de Manuel Martínez, presidente de la empresa, nuestro objetivo es dar el salto a las nuevas videoconsolas y soportes de juego, realizando proyectos de alta calidad y con una clara visión en la comercialización internacional, intentando llegar con nuestros productos a la mayor cantidad posible de países. Quiero dar la oportunidad para que cualquier persona pueda convertirse en uno de nuestros socios y participar en nuestro proyecto, compartiendo con nosotros los beneficios futuros de todos los videojuegos que realicemos, así como posibles ingresos adicionales por la venta de licencias para películas, libros, juguetes, muñecos y todo tipo de negocios que surjan relacionados con nuestros videojuegos, marcas y personajes.</w:t>
        <w:br/>
        <w:t/>
        <w:br/>
        <w:t>No importa si se trata de un inversor profesional, un empresario o un asalariado; entrando en la web www.inviertaenvideojuegos.com, y desde tan sólo 495€, pagando con tarjeta de crédito y en tiempo real, cualquier persona puede comprar una o varias participaciones y entrar de lleno en el negocio de los videojuegos, recibiendo los beneficios que éstos generen durante los próximos 10 años.</w:t>
        <w:br/>
        <w:t/>
        <w:br/>
        <w:t>Newsoft, es una compañía con más de 10 años de experiencia en el desarrollo y distribución de videojuegos, habiendo vendido más de 2.000.000 de videojuegos en todo el mundo y con capital social de 1.051.000€.</w:t>
        <w:br/>
        <w:t/>
        <w:br/>
        <w:t>Si necesita fotos, textos, comentarios, aclaraciones, etc., fuera de horario de oficina, puede ponerse en contacto con nosotros en el teléfono: 670 018 900. </w:t>
        <w:br/>
        <w:t/>
        <w:br/>
        <w:t>Imágenes nota de prensa:</w:t>
        <w:br/>
        <w:t/>
        <w:br/>
        <w:t>http://www.newsoft.es/ds1.jpg</w:t>
        <w:br/>
        <w:t/>
        <w:br/>
        <w:t>http://www.newsoft.es/newsoft1.jpg</w:t>
        <w:br/>
        <w:t/>
        <w:br/>
        <w:t>http://www.newsoft.es/newsoft2.jpg</w:t>
        <w:br/>
        <w:t/>
        <w:br/>
        <w:t>http://www.newsoft.es/wii1.jpg</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