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Desayuno con analítica Web y e-administración 2.0</w:t>
      </w:r>
    </w:p>
    <w:p>
      <w:pPr>
        <w:pStyle w:val="Ttulo2"/>
        <w:rPr>
          <w:color w:val="355269"/>
        </w:rPr>
      </w:pPr>
      <w:r>
        <w:rPr>
          <w:color w:val="355269"/>
        </w:rPr>
        <w:t>El pasado viernes 12 de diciembre tuvo lugar la última jornada de Desayunos con Analítica Web y eAdministración 2.0 de MV Consultoría.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viernes 12 de diciembre tuvo lugar la última jornada de Desayunos con Analítica Web y eAdministración 2.0 de MV Consultoría. </w:t>
        <w:br/>
        <w:t/>
        <w:br/>
        <w:t>En el marco del Hotel Miguel Angel de Madrid, Pedro Antón (CIO de Segittur) ofreció a la audiencia una perspectiva práctica y entretenida de las oportunidades y limitaciones que los últimos avances de Internet presentan a la Administración Electrónica.</w:t>
        <w:br/>
        <w:t/>
        <w:br/>
        <w:t>Con estas bases bien sentadas, Sergio Maldonado (MV Consultoría) pasó a continuación a exponer y documentar con ejemplos reales la medición de RSS, blogs y wikis, vídeo, búsquedas internas, sistemas complejos de gestión de contenidos, entornos personalizados y Engagement.</w:t>
        <w:br/>
        <w:t/>
        <w:br/>
        <w:t>Única empresa española reconocida por Forrester Research en el más reciente informe específico de industria, MV Consultoría lidera el mercado del Sur de Europa para servicios de Analítica Web y Online Intelligence. Sus desayunos específicos de industria se han convertido en una cita ineludible para todo profesional del Marketing Online. </w:t>
        <w:br/>
        <w:t/>
        <w:br/>
        <w:t>El primer Desayuno programado para el 2009 estará dedicado a la industria del turismo, tendrá lugar en Palma de Mallorca y llevará el título de ET9.</w:t>
        <w:br/>
        <w:t/>
        <w:br/>
        <w:t>Más información sobre las iniciativas de MV Consultoría en www.estrategiadigital.es.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