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Herbalife presente en  La Semana de la Ciencia de Madrid 2008</w:t>
      </w:r>
    </w:p>
    <w:p>
      <w:pPr>
        <w:pStyle w:val="Ttulo2"/>
        <w:rPr>
          <w:color w:val="355269"/>
        </w:rPr>
      </w:pPr>
      <w:r>
        <w:rPr>
          <w:color w:val="355269"/>
        </w:rPr>
        <w:t>Herbalife colabora en la Semana de la Ciencia mediante el patrocinio de la jornada dedicada a la Medicina de la Educación Física y el Deporte, que se celebra hoy en la Facultad de Medicina de la Universidad Complutense de Madrid.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14 de Noviembre de 2008.- </w:t>
        <w:br/>
        <w:t/>
        <w:br/>
        <w:t>Dirigida a profesionales del sector médico y deportivo, la jornada titulada: Descubriendo un nuevo medicamento, el Deporte incluye varias mesas de conferencias que analizan distintos aspectos del deporte y la salud, y se extienden desde las 9:30 hasta las 20:15 horas. </w:t>
        <w:br/>
        <w:t/>
        <w:br/>
        <w:t>Todos los asistentes podrán acudir al stand que ha puesto Herbalife para obtener cualquier tipo de información de interés relacionada con la nutrición saludable durante la práctica deportiva. </w:t>
        <w:br/>
        <w:t/>
        <w:br/>
        <w:t>Dentro de esta línea, Herbalife brinda además su apoyo a deportistas de élite en todo el mundo. En España, Herbalife patrocina a la triatleta Pilar Hidalgo, campeona del último triatlón de Barcelona, el baloncestista internacional Sergio Rodriguez, jugador en la NBA, y al decatleta asturiano Ismael González. </w:t>
        <w:br/>
        <w:t/>
        <w:br/>
        <w:t>Sobre Herbalife: </w:t>
        <w:br/>
        <w:t/>
        <w:br/>
        <w:t>Herbalife es una de las mayores empresas del mundo que ofrece una amplia gama de productos de control de peso, suplementos nutricionales y cuidado personal pensados para sostener un estilo de vida saludable. Los productos de Herbalife son vendidos en 69 países a través de una red de más de 1.8 millones de distribuidores independientes. </w:t>
        <w:br/>
        <w:t/>
        <w:br/>
        <w:t>Desde la Herbalife Family Foundation y su programa Casa Herbalife, la empresa promueve hábitos nutricionales saludables entre la población infantil. </w:t>
        <w:br/>
        <w:t/>
        <w:br/>
        <w:t>Para más información, la posibilidad de una entrevista, etc., no dude en ponerse en contacto con nosotros.</w:t>
        <w:br/>
        <w:t/>
        <w:br/>
        <w:t>Un saludo cordial,</w:t>
        <w:br/>
        <w:t/>
        <w:br/>
        <w:t>Oficina de prensa de Herbalife</w:t>
        <w:br/>
        <w:t/>
        <w:br/>
        <w:t>Consultores Quantumleap</w:t>
        <w:br/>
        <w:t/>
        <w:br/>
        <w:t>Nuria Sánchez / Sonia Ferruz</w:t>
        <w:br/>
        <w:t/>
        <w:br/>
        <w:t>91.781.80.90 / 607.499.442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