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SportChip, avalado por la comunidad científica</w:t>
      </w:r>
    </w:p>
    <w:p>
      <w:pPr>
        <w:pStyle w:val="Ttulo2"/>
        <w:rPr>
          <w:color w:val="355269"/>
        </w:rPr>
      </w:pPr>
      <w:r>
        <w:rPr>
          <w:color w:val="355269"/>
        </w:rPr>
        <w:t>Es un test genético que mide el potencial global de un deportista. SabioBBi, empresa que comercializa este biochip, colabora con la Universidad Europea de Madrid para realizar estas pruebas a un grupo de deportistas de elite.</w:t>
      </w:r>
    </w:p>
    <w:p>
      <w:pPr>
        <w:pStyle w:val="LOnormal"/>
        <w:rPr>
          <w:color w:val="355269"/>
        </w:rPr>
      </w:pPr>
      <w:r>
        <w:rPr>
          <w:color w:val="355269"/>
        </w:rPr>
      </w:r>
    </w:p>
    <w:p>
      <w:pPr>
        <w:pStyle w:val="LOnormal"/>
        <w:jc w:val="left"/>
        <w:rPr/>
      </w:pPr>
      <w:r>
        <w:rPr/>
        <w:t>SabioBBi, una empresa especializada en medicina preventiva, ha colaborado con un grupo de investigadores de la Universidad Europea de Madrid (UEM) para analizar diversos polimorfismos genéticos asociados con el mayor rendimiento deportivo en un grupo de campeones españoles. El objetivo de este proyecto consiste en establecer si el talento deportivo está determinado genéticamente. Para ello, se ha empleado el SportChip, un test genético que permite analizar de forma simultánea 17 genes asociados a la capacidad física y metabólica de una persona, posibilitando la valoración integral de su potencial de respuesta al entrenamiento físico.</w:t>
        <w:br/>
        <w:t/>
        <w:br/>
        <w:t>SportChip pretende ser una herramienta que facilite las tareas de identificar talentos deportivos potenciales, diferenciar y racionalizar los planes de entrenamiento físico en función de las capacidades biomecánicas y fisiológicas individuales. Este biochip de ADN también permite detectar precozmente la vulnerabilidad que tiene un deportista joven a sufrir la muerte súbita ya que analiza algunas de las principales variables genéticas que pueden predisponer a esta complicación.</w:t>
        <w:br/>
        <w:t/>
        <w:br/>
        <w:t>Los resultados preliminares de las pruebas realizadas por la Universidad Europea de Madrid en colaboración con SabioBBi se han publicado en el British Journal of Sport Medicine. Los resultados definitivos -incluyendo una muestra más amplia y nuevos marcadores genéticos, una vez contrastados y publicados en revistas científicas especializadas- serán presentados el próximo año, tanto a los profesionales vinculados con la medicina deportiva como a la opinión pública, en un acto que se celebrará en las instalaciones de la UEM.</w:t>
        <w:br/>
        <w:t/>
        <w:br/>
        <w:t>De esta forma, el SportChip ha sido introducido en la comunidad científica y reconocido como una herramienta diagnóstica de calidad. Además, este test genético ha recibido el Premio a una de las Mejores Ideas del Año 2007, que otorga la prestigiosa revista Actualidad Económica, como fruto de su aportación al campo de la medicina preventiva.</w:t>
        <w:br/>
        <w:t/>
        <w:br/>
        <w:t>¿Cómo se hacen las pruebas?</w:t>
        <w:br/>
        <w:t/>
        <w:br/>
        <w:t>Las pruebas se realizan a partir del ADN extraído de una muestra de saliva y ofrecen una fiabilidad del 99,9%. SabioBBi se compromete a enviar un informe claro y preciso con los resultados del test en menos de 15 días, en el que ofrecerá recomendaciones prácticas. Este informe muestra el potencial biológico global de un deportista y señala aquellos puntos vulnerables donde se debería actuar para lograr el mejor rendimiento.</w:t>
        <w:br/>
        <w:t/>
        <w:br/>
        <w:t>Si gracias al SportChip se identifica a los deportistas con más riesgo de sufrir muerte súbita, no sólo podrán establecerse las medidas preventivas necesarias por parte de un equipo médico, sino también se podrá tener previsto personal entrenado en reanimación cardiopulmonar (RCP) con un desfibrilador a pie de campo.</w:t>
        <w:br/>
        <w:t/>
        <w:br/>
        <w:t>Las personas interesadas en realizarse el SportChip sólo tienen que visitar la web de SabioBBi (www.sabiobbi.com) y solicitar un kit de toma de muestra, que es necesario para recoger la muestra de saliva. La petición puede realizarse por Internet, teléfono (902 876 209), fax (91 353 01 90) o correo ordinario.</w:t>
        <w:br/>
        <w:t/>
        <w:br/>
        <w:t>¿Qué son los biochips?</w:t>
        <w:br/>
        <w:t/>
        <w:br/>
        <w:t>Un biochip es un soporte sólido dividido en pequeñas celdas a modo de tubos de ensayos en miniatura, sobre el que se coloca el material biológico a analizar (ADN, ARN o proteínas). Los test genéticos en tecnología biochip constituyen un procedimiento que evita la pérdida de información al analizar simultáneamente en una sola muestra múltiples genes, posibilitando su visión en conjunto. SportChip pretende explicar algo que se ha constatado en la práctica habitual: por qué cada persona responde al entrenamiento de manera diferente aun frente a una misma carga de trabajo o nivel de entrenamiento.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