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Arkopharma celebra la la entrega de  la  8ª edición de los premios Arkosol al mejor bronceado. </w:t>
      </w:r>
    </w:p>
    <w:p>
      <w:pPr>
        <w:pStyle w:val="Ttulo2"/>
        <w:rPr>
          <w:color w:val="355269"/>
        </w:rPr>
      </w:pPr>
      <w:r>
        <w:rPr>
          <w:color w:val="355269"/>
        </w:rPr>
        <w:t>Las galardonadas fueron  Nuria Fergó, Marisa Jara y Ana López. Ademàs, este año también se entregó la  1ª edición premio especial Arkosol a jóvenes diseñadores españoles para apoyar a la moda española.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Los candidatos al premio fueron:</w:t>
        <w:br/>
        <w:t/>
        <w:br/>
        <w:t>1.- Jose Manuel Vegas Morales: Comercializa la línea Mané de la Vega. Ha sido diseñador de Victorio y Lucchino durante 12 años y ahora saca su propia línea.</w:t>
        <w:br/>
        <w:t/>
        <w:br/>
        <w:t>2.- Silvia y Graciela Soteldo Rebero: Comercializan la marca Santana Benítez. Diseñan y tienen su propia tienda y taller en Madrid</w:t>
        <w:br/>
        <w:t/>
        <w:br/>
        <w:t>3.- Ronnie Rodríguez y Maria Jesús Martín: Desde febrero de 2006, tienen en el mercado una línea de ropa y complementos bajo la marca Aloa. Están inspirados en la sobriedad, el minimalismo y el glamour de Audrey Hepburn y Armani.</w:t>
        <w:br/>
        <w:t/>
        <w:br/>
        <w:t>Finalmente, el premio fue para Santana Benítez , las hermanas Silvia y Graciela presentaron una línea de baño diseñada para la ocasión. De líneas sencillas; el color y los complementos marcaron la diferencia que les dio el triunfo. Además del premio, reciben de los</w:t>
        <w:br/>
        <w:t/>
        <w:br/>
        <w:t>Laboratorios Arkopharma la responsabilidad del diseño de un complemento de baño que será el regalo promocional de Arkosol para la temporada que viene. ¡El próximo año veremos el resultado!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2008-06-30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