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Sevilla acogió la VI Noche de las Telecomunicaciones</w:t>
      </w:r>
    </w:p>
    <w:p>
      <w:pPr>
        <w:pStyle w:val="Ttulo2"/>
        <w:rPr>
          <w:color w:val="355269"/>
        </w:rPr>
      </w:pPr>
      <w:r>
        <w:rPr>
          <w:color w:val="355269"/>
        </w:rPr>
        <w:t>Miguel Milano, vicepresidente y director general de Oracle Ibérica, la empresa de base tecnológica GreenPower, la consultora tecnológica Sadiel y la Archidiócesis de Sevilla fueron galardonados con los premios ?Andaluces de Telecomunicaciones?</w:t>
      </w:r>
    </w:p>
    <w:p>
      <w:pPr>
        <w:pStyle w:val="LOnormal"/>
        <w:rPr>
          <w:color w:val="355269"/>
        </w:rPr>
      </w:pPr>
      <w:r>
        <w:rPr>
          <w:color w:val="355269"/>
        </w:rPr>
      </w:r>
    </w:p>
    <w:p>
      <w:pPr>
        <w:pStyle w:val="LOnormal"/>
        <w:jc w:val="left"/>
        <w:rPr/>
      </w:pPr>
      <w:r>
        <w:rPr/>
        <w:t/>
        <w:br/>
        <w:t/>
        <w:br/>
        <w:t>El Colegio Oficial de Ingenieros de Telecomunicación de Andalucía Occidental y Ceuta, COITAOC, ha celebrado en el Real Club Pineda de Sevilla su VI Noche de las Telecomunicaciones donde se dieron cita más de 400 personas que disfrutaron de una agradable velada que giró en torno a las Tecnologías de la Información y las Comunicaciones. El acto, al que acudieron profesionales y representantes de empresas destacadas del sector TIC andaluz, estuvo presidido por Ana María Mejías, Directora General de Innovación y Administraciones Públicas, y Francisco I. Vicente, Decano del COITAOC.</w:t>
        <w:br/>
        <w:t/>
        <w:br/>
        <w:t>El evento contó con el patrocinio de la Fundación Vodafone España, Telefónica, Siemens, Consejería de Innovación, Ciencia y Empresas de la Junta de Andalucía a través de Sandetel, Axión, Orange y EOI. Además han colaborado Abertis Telecom, Alcatel, Applus, Caja de Ingenieros, Expansiva, Iberbanda, Magtel, Ono, Sadiel, Innova Telecom y Fibratel.</w:t>
        <w:br/>
        <w:t/>
        <w:br/>
        <w:t>Durante el transcurso del mismo, el Decano del COITAOC, Francisco I. Vicente, destacó el trabajo desarrollado por los ingenieros de telecomunicaciones recordando que la labor principal de estos es mejorar la vida de las personas, facilitar el desarrollo de negocios y contribuir al progreso de las comunidades y países.</w:t>
        <w:br/>
        <w:t/>
        <w:br/>
        <w:t>Francisco Vicente destacó además una serie de hitos que hacen aún más relevante el papel de los ingenieros en la sociedad actual: El crecimiento del número de internautas, la mejora de la banda ancha o el uso cada vez mayor del móvil, son solo un botón de muestra de la necesidad de diversificación de nuestras capacidades como clave de nuestro servicio a la sociedad.</w:t>
        <w:br/>
        <w:t/>
        <w:br/>
        <w:t>De forma paralela, el decano valoró la Ingeniería de Telecomunicación como la profesión más valorada por su polivalencia y dimensión pluridisciplinar y recordó que la implicación de las telecomunicaciones en la era industrial y tecnológica es decisiva y las expectativas ilimitadas. Como finalización exhortó a los asistentes a que no nos quedemos en nuestra complacencia e inmovilismo. Hagamos que nuestra profesión vuelva a recobrar el sentir y el orgullo que siempre tuvo, y situémosla donde le corresponde.</w:t>
        <w:br/>
        <w:t/>
        <w:br/>
        <w:t>Entrega de Premios</w:t>
        <w:br/>
        <w:t/>
        <w:br/>
        <w:t>Durante el encuentro, se hizo entrega de los Premios Andaluces de Telecomunicaciones, otorgados a propuesta de los miembros del COITAOC y concedidos anualmente por el Colegio como reconocimiento a las trayectorias e iniciativas más destacadas del sector. </w:t>
        <w:br/>
        <w:t/>
        <w:br/>
        <w:t>En la categoría de Mejor Ingeniero del Año, el premio recayó en D. Miguel Milano Aspe, Vicepresidente y Director General de Oracle Ibérica, por su labor y trayectoria destacadas en el sector de las Telecomunicaciones.</w:t>
        <w:br/>
        <w:t/>
        <w:br/>
        <w:t>La compañía de base tecnológica GreenPower recibió el premio en la categoría Innovación Empresarial en reconocimiento a su nivel de desarrollo técnico-tecnológico y de gestión organizativa que convierten a esta empresa en una referencia en el ámbito nacional e internacional. </w:t>
        <w:br/>
        <w:t/>
        <w:br/>
        <w:t>La consultora tecnológica Sadiel fue la galardonada en la categoría de Excelencia Empresarial, por su carácter innovador en la organización y gestión empresarial, valorando aspectos como nuevas áreas de negocio, formas de dirección o procesos de gestión de recursos de la propia compañía.</w:t>
        <w:br/>
        <w:t/>
        <w:br/>
        <w:t>De forma paralela, obtuvo una Mención Especial el proyecto La Red del Pescador, puesto en marcha por la Archidiócesis de Sevilla como herramienta de comunicación basada en las Nuevas Tecnologías. El cardenal arzobispo de Sevilla, Carlos Amigo Vallejo, recibió de manos del Decano Francisco I. Vicente, este galardón durante el acto que tuvo lugar durante la mañana en el arzobispado de Sevilla. El premio reconoce la labor de difusión y comunicación de esta Red.</w:t>
        <w:br/>
        <w:t/>
        <w:br/>
        <w:t>ACERCA Del COITAOC</w:t>
        <w:br/>
        <w:t/>
        <w:br/>
        <w:t>El Colegio Oficial de Ingenieros de Telecomunicación de Andalucía Occidental y Ceuta, COITAOC, se constituye en el año 2.005 con el objetivo de representar a los colegiados de la profesión de Ingeniero de Telecomunicación, defendiendo sus derechos y deberes y ordenando su actividad profesional. Además, este órgano colegial asesora a los organismos oficiales, entidades y particulares en las materias de su competencia, participa en la elaboración de los planes de estudio de los centros docentes correspondientes a la profesión y prepara la información necesaria para facilitar el acceso a la vida profesional de los nuevos colegiados, impidiendo el intrusismo profesional que afecte a los Ingenieros de Telecomunicación. Institucionalmente, el COITAOC coopera con los organismos oficiales en la designación de los Ingenieros de Telecomunicación para la emisión de informes, dictámenes, tasaciones, valoraciones, etc. www.coitaoc.org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