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No estàs solo, un coach de negocios te acompaña</w:t>
      </w:r>
    </w:p>
    <w:p>
      <w:pPr>
        <w:pStyle w:val="Ttulo2"/>
        <w:rPr>
          <w:color w:val="355269"/>
        </w:rPr>
      </w:pPr>
      <w:r>
        <w:rPr>
          <w:color w:val="355269"/>
        </w:rPr>
        <w:t>El coaching empresarial, una ayuda inmejorable para las pymes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Dar el paso y crear una empresa propia, no resulta una decisión fácil de tomar. La ilusión y la satisfacción personal que reporta trabajar en aquello que uno siempre ha deseado, y la posibilidad de desarrollar un proyecto empresarial en el que depositar nuestros sueños, ambiciones y aspiraciones profesionales son una opción tentadora para cualquier emprendedor que decide convertirse en su propio jefe. </w:t>
        <w:br/>
        <w:t/>
        <w:br/>
        <w:t>Sin embargo, y aún sabiendo la gratificación personal que fundar el propio negocio ofrece, con el paso del tiempo la empresa puede convertirse en un foco de preocupaciones y problemas con los que si bien, conocedores del esfuerzo que exige ser empresario, contábamos, suponen un desgaste continuo para el empresario y para el negocio, que pueden generar en el propietario un estrés evitable y en la empresa un bloqueo o estancamiento del que cuanto más se tarde en salir, más consecuencias acarreará.</w:t>
        <w:br/>
        <w:t/>
        <w:br/>
        <w:t>Problemas en la organización, en la gestión de los recursos económicos, en las técnicas para mejorar los beneficios y reducir el gasto, o simplemente demasiadas dudas a la hora de tomar decisiones que antes no suponían una dificultad, pueden provocar que un buen proyecto empresarial y una magnífica idea de negocio fracasen consecuencia de una mala gestión de una situación de crisis.</w:t>
        <w:br/>
        <w:t/>
        <w:br/>
        <w:t>La ayuda de profesionales externos especializados en colaborar con pequeñas y medianas empresas y en dar soluciones concretas a cada empresa y a cada conflicto, puede ser una buena opción para solventar buena parte de estos problemas. ActionCOACH lleva años trabajando con empresarios y profesionales que se benefician de los servicios de coaching empresarial para solucionar los conflictos que aparecen en el desarrollo de la actividad de negocio, pero también formando y proporcionando herramientas al empresario que lo capacitan para tomar medidas eficaces en futuras situaciones de crisis. </w:t>
        <w:br/>
        <w:t/>
        <w:br/>
        <w:t>Un coach de negocios actúa como consejero del empresario ayudándole a definir las líneas estratégicas su negocio y alinearlos con los objetivos del propio empresario. Le enseña además, cómo alcanzar esas metas y lo guía durante todo el proceso para evitar que se desvíe del camino para conseguirlas. </w:t>
        <w:br/>
        <w:t/>
        <w:br/>
        <w:t>El coach de negocios constituye un apoyo imprescindible para aquellos empresarios que se encuentran en un momento de especial dificultad en la dirección de sus negocios. El coach le aporta confianza y seguridad en sí mismo, le revela que es el propio empresario quién más sabe sobre su negocio y quien por tanto, debe liderar los cambios. Le ayudará además, a aprovechar y sacar el máximo rendimiento de la experiencia y de los conocimientos que posee, facilitándole para ello, técnicas de gestión empresarial y mostrándole cómo atajar los conflictos que surgen en la gestión del negocio, cómo evitarlos y si esto no fuera posible, cómo minimizar sus consecuencias. </w:t>
        <w:br/>
        <w:t/>
        <w:br/>
        <w:t>ActionCOACH lleva años formando coaches que trabajan codo con codo con los empresarios mejorando el rendimiento de sus negocios y enseñándoles cómo superar obstáculos que impiden el crecimiento de la empresa tanto en el plano comercial como en la comunicación de los objetivos, ideario y proyectos del dueño a sus empleados. Los empresarios ya no tienen por qué enfrentarse en soledad a sus miedos empresariales. ActionCOACH pone a su servicio a los mejores profesionales.</w:t>
        <w:br/>
        <w:t/>
        <w:br/>
        <w:t>Sobre ActionCOACH</w:t>
        <w:br/>
        <w:t/>
        <w:br/>
        <w:t>ActionCOACH se fundó en 1993 en Brisbane, Australia, como una empresa de coaching para ayudar a la pequeña y mediana empresa y específicamente, a los propietarios de las mismas. Sus más de 1.400 coaches operan ya en cuatro continentes. ActionCOACH ha impartido seminarios a más de 500.000 empresarios y dado consultoría directa, bajo el enfoque de Coaching uno a uno, a más de 8.000 clientes anuales. </w:t>
        <w:br/>
        <w:t/>
        <w:br/>
        <w:t>Está presente en Australia, China, Reino Unido, Estados Unidos, Brasil, Canadá, España, México, Portugal, Francia, entre otros países, hasta un total de 24 a día de hoy, donde viene operando como líder destacado del mercado. </w:t>
        <w:br/>
        <w:t/>
        <w:br/>
        <w:t>ActionCOACH ofrece una gama de productos y servicios, que incluyen servicios de programas de coaching individuales, coaching en grupo, clubes de networking, seminarios, talleres y programas sectoriales, todo diseñado específicamente para el mundo de la PYME, con el objetivo de aumentar los beneficios, sistematizar el negocio, y liberar a sus empresarios de la trampa de dedicar todo su tiempo a la operativa olvidándose de la gestión empresarial; siempre huyendo de conceptos teóricos alejados de la realidad del día a día de la empresa.</w:t>
        <w:br/>
        <w:t/>
        <w:br/>
        <w:t>ActionCOACH está formado con personas de gran experiencia y éxito en los negocios, altamente motivados y que disfrutan de compartir y enseñar, lo que explica que en estos años haya logrado ya importantes reconocimientos, entre otros el de ser considerada la Franquicia nº 1 de consultoría a empresas por la prestigiosa revista Entrepreneur en los tres últimos años.</w:t>
        <w:br/>
        <w:t/>
        <w:br/>
        <w:t>ActionCOACH ofrece a las Pymes la posibilidad de hacer un diagnóstico gratuito en las áreas clave de la gestión a través de su página web corporativa y de las individuales de cada Coach. </w:t>
        <w:br/>
        <w:t/>
        <w:br/>
        <w:t>Revista Entrepeneur Magazine. Años 2004, 2005 y 2006.  12 de Diciembre de 2.007</w:t>
        <w:br/>
        <w:t/>
        <w:br/>
        <w:t>Más información:</w:t>
        <w:br/>
        <w:t/>
        <w:br/>
        <w:t>Marisa Casillas</w:t>
        <w:br/>
        <w:t/>
        <w:br/>
        <w:t>ARGENTACOMUNICACION</w:t>
        <w:br/>
        <w:t/>
        <w:br/>
        <w:t>TEL.: 91 3119335</w:t>
        <w:br/>
        <w:t/>
        <w:br/>
        <w:t>marisa.casillas@argentacomunicacion.es </w:t>
        <w:br/>
        <w:t/>
        <w:br/>
        <w:t>http://www.actioncoach.es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2008-04-26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