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eConta (Grupo BBVA), galardonada en la III Edición de los Premios Ser Empresario</w:t>
      </w:r>
    </w:p>
    <w:p>
      <w:pPr>
        <w:pStyle w:val="Ttulo2"/>
        <w:rPr>
          <w:color w:val="355269"/>
        </w:rPr>
      </w:pPr>
      <w:r>
        <w:rPr>
          <w:color w:val="355269"/>
        </w:rPr>
        <w:t>La editorial Ser Empresario ha otorgado a eConta, empresa del Grupo BBVA, el Premio a la Mejor Empresa en la Externalización de Servicios para la PYME</w:t>
      </w:r>
    </w:p>
    <w:p>
      <w:pPr>
        <w:pStyle w:val="LOnormal"/>
        <w:rPr>
          <w:color w:val="355269"/>
        </w:rPr>
      </w:pPr>
      <w:r>
        <w:rPr>
          <w:color w:val="355269"/>
        </w:rPr>
      </w:r>
    </w:p>
    <w:p>
      <w:pPr>
        <w:pStyle w:val="LOnormal"/>
        <w:jc w:val="left"/>
        <w:rPr/>
      </w:pPr>
      <w:r>
        <w:rPr/>
        <w:t>eConta, empresa del Grupo BBVA pionera en servicios on-line de gestión contable, laboral y tributaria para pymes y autónomos, ha sido galardona en la III Edición de los Premios Ser Empresario, como Mejor Empresa en la Externalización de Servicios para la PYME.</w:t>
        <w:br/>
        <w:t/>
        <w:br/>
        <w:t>Al acto de entrega de los Premios, que se celebró el pasado 10 de abril en el Hotel Eurobuilding de Madrid, asistieron entre otros Fernando Merry del Vall, Consejero de Economía de la Comunidad de Madrid, y Salvador Santos, Presidente de la Cámara de Comercio de la Comunidad de Madrid.</w:t>
        <w:br/>
        <w:t/>
        <w:br/>
        <w:t>En palabras de Carlos Ruiz-Tapiador, Consejero Delegado y Director General de eConta (Grupo BBVA), este premio nos da una especial satisfacción por recibir, tanto de la editorial y del jurado, como de muchos compañeros empresarios presentes en el acto, felicitaciones por el trabajo realizado en estos 4 últimos años. Cada día mas, eConta se percibe como una nueva cultura en el sector de la Asesoría, una nueva forma de hacer las cosas, con un modelo de negocio actual e innovador y alineado con el esfuerzo institucional de potenciar el uso de internet y las gestiones telemáticas. Hay una revolución en marcha, y BBVA con eConta están abriendo el camino hacia la gestión on-line</w:t>
        <w:br/>
        <w:t/>
        <w:br/>
        <w:t>La editorial Ser Empresario ha celebrado por tercer año la entrega de estos premios, que tienen como objetivo principal reconocer el esfuerzo del tejido empresarial español.</w:t>
        <w:br/>
        <w:t/>
        <w:br/>
        <w:t>Acerca de eConta (Grupo BBVA)  http://www.econta.es </w:t>
        <w:br/>
        <w:t/>
        <w:br/>
        <w:t>Fundada en 2004 por Carlos Ruiz-Tapiador, eConta nace con un equipo de profesionales con más de 20 años de experiencia en el sector del asesoramiento a empresa, y se constituye como la primera empresa española en ofrecer gestión on-line contable, laboral y tributaria para Autónomos y Pymes.</w:t>
        <w:br/>
        <w:t/>
        <w:br/>
        <w:t>eConta ha integrado todo su conocimiento en el sector de la Asesoría tradicional con las Nuevas Tecnologías sobre Internet, que permite introducir y gestionar todos los documentos de la actividad de un profesional o de una pyme de manera fácil e intuitiva, sin necesidad de disponer de conocimientos técnicos ni contables.</w:t>
        <w:br/>
        <w:t/>
        <w:br/>
        <w:t>La misión de eConta es contribuir a la supervivencia y desarrollo de los Autónomos, Profesionales y Pymes de España, mediante la prestación de servicios adaptados a sus necesidad y que sean de su preferencia por su buena relación calidad-servicio-precio, garantizando un servicio de alta calidad; práctico y sencillo de usar; económico, innovador y personalizado a las necesidad de cada cliente.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