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Centro de Estudios Monlau fue centro de atención durante Estudia 2008</w:t>
      </w:r>
    </w:p>
    <w:p>
      <w:pPr>
        <w:pStyle w:val="Ttulo2"/>
        <w:rPr>
          <w:color w:val="355269"/>
        </w:rPr>
      </w:pPr>
      <w:r>
        <w:rPr>
          <w:color w:val="355269"/>
        </w:rPr>
        <w:t>El interés por la oferta educativa en general y los cursos de mecànica de competición en particular superó todas las previsiones
</w:t>
      </w:r>
    </w:p>
    <w:p>
      <w:pPr>
        <w:pStyle w:val="LOnormal"/>
        <w:rPr>
          <w:color w:val="355269"/>
        </w:rPr>
      </w:pPr>
      <w:r>
        <w:rPr>
          <w:color w:val="355269"/>
        </w:rPr>
      </w:r>
    </w:p>
    <w:p>
      <w:pPr>
        <w:pStyle w:val="LOnormal"/>
        <w:jc w:val="left"/>
        <w:rPr/>
      </w:pPr>
      <w:r>
        <w:rPr/>
        <w:t>Cuando hoy se clausura Estudia 2008 (Saló del Ensenyament) alrededor de 70.000 estudiantes, según cifras de la organización, habrán visitado el recinto de Fira Barcelona y muchos de ellos se acercaron al llamativo stand del Grupo de Estudios Monlau, que simulaba su nuevo edificio.</w:t>
        <w:br/>
        <w:t/>
        <w:br/>
        <w:t>Los jóvenes solicitaron masivamente información detallada acerca de la amplia oferta de formación profesional y otros ciclos formativos como el ESO y graduado escolar que ofrece Monlau. El interés por la carrera de mecánico de competición, de coches o de motos, también superó incluso las mejores expectativas.</w:t>
        <w:br/>
        <w:t/>
        <w:br/>
        <w:t>Además, los espectaculares coches y motos de la escudería Monlau Competición, expuestos en el stand, sirvieron para hacerse una divertida foto de recuerdo para visitantes de todas las edades.</w:t>
        <w:br/>
        <w:t/>
        <w:br/>
        <w:t>Durante esta feria hemos comprobado nuevamente que los jóvenes quieren que Monlau continúe con la línea de proyecto educativo que emprendió hace ya 25 años. Participar en Estudia ha sido importante no sólo para dar a conocer nuestra oferta sino, también, para conocer de cerca las necesidades de los alumnos, comentó Carlos López, Responsable de Comunicación y Marketing del Centro de Estudios Monlau.</w:t>
        <w:br/>
        <w:t/>
        <w:br/>
        <w:t>Monlau imparte, desde el curso 82/83, formación en ESO, bachillerato y ciclos de formación profesional en temas como Gestión Administrativa, Administración de Sistemas Informáticos, Desarrollo de Aplicaciones Informáticas, Automoción, Comercio y Marketing, Mantenimiento Industrial, Electromecánica de Vehículos, Explotación de Sistemas Informáticos y Carrocería. Su oferta académica se basa en la formación personalizada del alumno con tutoría.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