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E-contratos y Ateval firman un convenio de colaboración en una jornada con China como protagonista</w:t>
      </w:r>
    </w:p>
    <w:p>
      <w:pPr>
        <w:pStyle w:val="Ttulo2"/>
        <w:rPr>
          <w:color w:val="355269"/>
        </w:rPr>
      </w:pPr>
      <w:r>
        <w:rPr>
          <w:color w:val="355269"/>
        </w:rPr>
        <w:t>El evento, promovido por ATEVAL cuenta también con la organización y participación de CEEI Alcoy y el IVEX</w:t>
      </w:r>
    </w:p>
    <w:p>
      <w:pPr>
        <w:pStyle w:val="LOnormal"/>
        <w:rPr>
          <w:color w:val="355269"/>
        </w:rPr>
      </w:pPr>
      <w:r>
        <w:rPr>
          <w:color w:val="355269"/>
        </w:rPr>
      </w:r>
    </w:p>
    <w:p>
      <w:pPr>
        <w:pStyle w:val="LOnormal"/>
        <w:jc w:val="left"/>
        <w:rPr/>
      </w:pPr>
      <w:r>
        <w:rPr/>
        <w:t/>
        <w:br/>
        <w:t/>
        <w:br/>
        <w:t>La creciente importancia de los mercados asiáticos en el contexto internacional tiene como uno de sus máximos exponentes a China. No en vano, las relaciones comerciales entre empresas de nuestro entorno con el gigante asiático resultan cada vez más numerosas. Es por ello que el próximo 6 de marzo se celebrará una jornada que, bajo el título de China, amenaza u oportunidad de negocio, pretende abordar la situación actual de las relaciones comerciales con este país. El acto contará con la participación de profesionales de diversos sectores empresariales, que se darán cita en el salón de actos de ACETEX, en Alcoy.</w:t>
        <w:br/>
        <w:t/>
        <w:br/>
        <w:t>El acto, al mismo tiempo, servirá de escenario para la rúbrica del convenio de colaboración comercial entre la Asociación de Empresarios Textiles de la Comunidad Valenciana -ATEVAL y E-contratos, la empresa alcoyana que facilita a empresas de todo el mundo la negociación y firma de sus contratos a través de Internet. ATEVAL cuenta actualmente con cerca de seiscientos asociados, que gracias a este convenio podrán llevar a cabo sus operaciones a través del espacio de contratación certificado de e-contratos en condiciones especiales.</w:t>
        <w:br/>
        <w:t/>
        <w:br/>
        <w:t>Se da la circunstancia que, además, E-contratos realizó una reciente visita al país asiático para el establecimiento de una toma de contacto entre empresas valencianas, de distintos sectores estratégicos, con empresas e instituciones chinas. Tal como establece José Luís Gosalbez, socio-responsable de E-contratos, mediante estas iniciativas pretendemos fomentar las relaciones empresariales, el contacto y los vínculos comerciales entre organizaciones y corporaciones europeas y chinas, en el ámbito de diversos sectores del mercado.</w:t>
        <w:br/>
        <w:t/>
        <w:br/>
        <w:t>Por otro lado, E-contratos ha inaugurado recientemente sus nuevas oficinas en Valencia. La empresa alcoyana contará con una magnífica ubicación, en el corazón de la ciudad, y en esta nueva sede se gestionará la labor del departamento de desarrollo de negocio de la empresa.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