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Ibergroup Sepedition S.L unifica sus oficinas de la Comunidad Valenciana.</w:t>
      </w:r>
    </w:p>
    <w:p>
      <w:pPr>
        <w:pStyle w:val="Ttulo2"/>
        <w:rPr>
          <w:color w:val="355269"/>
        </w:rPr>
      </w:pPr>
      <w:r>
        <w:rPr>
          <w:color w:val="355269"/>
        </w:rPr>
        <w:t>La mercantil IBERGROUP, ha Centralizado en Valencia todas las oficinas que tenía en la Comunidad Valenciana, encontràndose en la actualidad en una sola instalación en el Poligono Industrial Mediterrano.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Valencia, 29 de noviembre de 2.007.</w:t>
        <w:br/>
        <w:t/>
        <w:br/>
        <w:t>Desde principios de este mes, las instalaciones de IBERGROUP en la Comunidad Valenciana se hayan ubicadas en un único emplazamiento.</w:t>
        <w:br/>
        <w:t/>
        <w:br/>
        <w:t>En adelante, las oficinas de Castellón, Valencia y Alicante se unen en una única sede en Valencia, situada en el emblemático polígono industrial valenciano Mediterráneo,</w:t>
        <w:br/>
        <w:t/>
        <w:br/>
        <w:t>en unas modernas instalaciones de mas de 2000 m2.</w:t>
        <w:br/>
        <w:t/>
        <w:br/>
        <w:t>De este modo IBERGROUP, empresa líder en el sector del transporte, unifica en un solo punto su oferta, mejorando, de forma significativa, los servicios que puede ofrecer a sus clientes.</w:t>
        <w:br/>
        <w:t/>
        <w:br/>
        <w:t>Así, IBERGROUP apuesta por dar un mayor abanico de servicios a sus clientes, quienes ven incrementada la tradicional oferta que consolidó a IBERGROUP como líder en el mercado, y pueden desde ahora acceder a nuevos servicios, entre los que cabe destacar los de recepción/emisión de pequeñas partidas, almacenamiento de mercancías y reexpedición de las mismas desde las instalaciones de IBERGOUP a cualquier punto del territorio Europeo.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