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12/06/2018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Zoco BCN en UP Club de padel Vilassar el 6,7 y 8 de julio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19 ediciones, ZocoBCN se afianza como uno de los markets urbanos con mayor personalidad. Situado habitualmente en Sarrià, ZocoBCN apuesta por un nuevo entorno para las ediciones veraniegas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ZOCO BCN, llega a la playa6, 7 y 8 de julio 2018 (horario de 18h a 1h) en el UP Club de padel (Carretera de Vilassar km.3 Cabrera de Mar (08541) Market artesanos, food trucks, concierto, actividades infantiles y mucho más.Con 19 ediciones, ZocoBCN, https://www.zocobcn.es/, se afianza como uno de los markets urbanos con mayor personalidad. Situado habitualmente en Sarrià, ZocoBCN apuesta por un nuevo entorno para las ediciones veraniegas y Club de padel UP ha sido el espacio elegido para dicho evento por su carisma y personalidad. Un espacio al aire libre que cuenta con diferentes zonas para acoger a los expositores artesanos, food trucks, conciertos, actividades infantiles y ONGs.En esta edición, Zoco BCN, cuenta con:</w:t>
            </w:r>
          </w:p>
          Moda: nuevos diseñadores, que junto a los veteranos, despliegan su imaginación en un marco único. Descubrir firmas Made in Barcelona, tendencias de moda y complementos de mujer o moda infantil, son sus grandes alicientes.Belleza: talleres de belleza, para mantener la piel a punto este verano de la mano de MARY KAY.Decoración: estilo vintage que ofrece  and #39;l’antiga fusteria and #39;, todo un arte en decoración.Foodtrucks: variada oferta gastronómica gracias a varias foodtrucks instaladas en la zona gastronómica y de ocio.Actuación:  and #39;Escola de dansa Madó and #39; ofrecerá un maravilloso espectáculo de danza contemporánea (viernes 6 de julio a las 20h).Concierto: Abbey’s Beats (sábado 7 de julio de 21h a 1h aprox).Actividades infantiles: Mago Pep (domingo 8 de julio 19h), Iniciación al Padel (durante todo el evento).Rincón solidario: DOLL’S 4G Implicada con los niños más necesitados de los campos de refugiados de Siria.Fundación Mitri, implicada con los más necesitados en diferentes lugares del mundo, con fantásticos trabajos de artesanía.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Copa de Cava de bienvenida gentileza de Parxet (el viernes 6 de julio a partir de las 18h hasta finalizar existencias).El evento está patrocinado por Conservas Dani y Estrella Damm.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y contacto para nuevos expositores en https://www.zocobcn.es/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OPEN digital y OPEN reparto de publicidad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www.open-digital.es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645768490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https://www.notasdeprensa.es/zoco-bcn-en-up-club-de-padel-vilassar-el-67-y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Gastronomía Moda Artes Visuales Música Sociedad Cataluña Entretenimiento Eventos Otros deportes Ocio para niños Pádel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