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Yallego, la oportunidad de emprendimiento para riders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reconocida franquicia de food-delivery se ha posicionado como una empresa idónea para el autoempleo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Implantada la nueva ley rider el 12 de agosto de 2021 que establecía una protección y estabilidad laboral a los riders ha propiciado que muchas plataformas digitales del sector delivery cierren sus actividades en España. Esta situación ha favorecido a algunas marcas cuyo sistema empresarial ya tenía establecido dicha legislación en su operativa, como sucede con Yallego.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de food delivery local Yallego, surgió con una idea muy clara tal y como apunta el CEO- fundador Ismael Martinez: “Nuestro principal objetivo se centra en tres figuras: los restaurantes que requieren como factor esencial el servicio a domicilio para aumentar su competitividad y facturación, el consumidor que cada vez más demanda probar la carta de sus restaurantes de barrio favoritos en la comodidad de sus casas, y los riders, cuya estabilidad y posibilidad de crecimiento depende de la condiciones laborales que la empresa le ofrezca”.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estructura organizativa de la franquicia Yallego se asienta sobre la fórmula "WIN-WIN" donde el emprendedor contará con un sistema actualizado y digitalizado con su propia flota de riders que le permitirá garantizar las entregas, abaratar costes y favorecer el crecimiento de restaurantes y satisfacción de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ventajas tendrá el nuevo franquiciado?Yallego se ha consolidado como una alternativa económica y fiable para riders que busquen montar su propio negocio gracias a la experiencia adquirida previa en el sector. Dada la situación y oportunidad existente actual desde a central han lanzado un plan de lanzamiento por tiempo limitado para adquirir la franquicia por tan sólo 6.000€, con un retorno de inversión menor a 3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Otras ventajas con las el futuro franquiciado podrá favorecerse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Ayuda en la implantación: desde la central analizarán previamente la zona de exclusividad para ver la potencialidad de consumidores y restaurantes objetivos, y los posibles acuerdos previos con plataformas de restauración.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 operativo competitivo: los costes de reparto y pedido son más económicos que las grandes plataformas gracias a su radio de actuación localizado, permitiendo un incremento de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Software de gestión propio: el franquiciado tendrá una landing propia donde podrá gestionar el día 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Máxima flexibilidad: Yallego no requiere local para operar ni horarios fijos.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franquiciado tendrá su propia flota de riders, considerando todas las vías de contratación factibles para la satisfacción del equipo y la rentabilidad económica.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Cualquier emprendedor con interés en formar parte del proyecto, puede contactar con el equipo de expansión de YALLEGO a través del teléfono 911 592 558 o en el correo brosa@tormofranquicias.es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 en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https://www.notasdeprensa.es/yallego-la-oportunidad-de-emprendimiento-para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Emprendedores Logística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