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Franquicias el 03/03/2010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Ya ha llegado la franquicia tintorería anti crisis de Electrolux.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Electrolux ha sacado al mercado una franquicia de tintorerías a prueba de la crisis. Por sólo 39,950? usted puede adquirir una tintorería de última generación llaves en mano con la garantía de la multinacional Sueca Electrolux.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Electrolux ha sacado al mercado una franquicia de tintorerías a prueba de la crisis. Por sólo 39,950€ usted puede adquirir una tintorería de última generación llaves en mano con la garantía de la multinacional Sueca Electrolux.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la central de la franquicia de tintorerias le proporcionamos la maquinaria, el material fungible, jabones, formación, obra civil, ( fontanería, electricidad, proyectos de ingeniería,...) el único requisito es que el local tenga dados de alta los suministros de luz y agua.		Si quiere tener una tintorería de su propiedad ya no existen excusas cómo la financiación de los bancos o la gran inversión requerida por las otras franquicias de tintorerías, ya que por sólo 39.950€  ni un euro más puede tener aproximadamente en 2 meses su propia tintorería de una marca de máximo prestigio cómo Electrolux. 	    	Sin Cánones ni Royalties		Las Franquicias de Tintorerías Electrolux no tienen ningún tipo de canon ( ni de apertura, ni mantenimiento, ni de publicidad) ni tampoco royalties. Ahora es el momento de hacer frente a la crisis teniendo su propio negocio.	No lo dude y pida información sin compromiso al teléfono 977-315-076 o visite nuestra web: www.franquiciaselectrolux.es y rellene el formulario de contacto.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6092347386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https://www.notasdeprensa.es/ya-ha-llegado-la-franquicia-tintoreria-anti-crisis-de-electrolux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