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Sant Cugat del Vallès el 12/04/2016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XX Bienal de arte contemporáneo catalán 2016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Centro de Arte Maristany da el pistoletazo, este próximo viernes 15 de abril, a la Bienal de Arte Contemporáneo Catalán 2016-2017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viernes, día 15 de abril a las 19.30 h. se inaugura la XX Bienal de Arte Contemporáneo Catalán 2016 en el Centro de Arte Maristany situado en la calle de Àngel Guimerà, 2 de Sant Cugat del Vallès.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Bienal de Arte Contemporáneo Catalán es la más antigua de todo el Estado, siendo la primera edición en 1977 y ha sido siempre una plataforma de arte joven, que ha facilitado a los artistas dar un primer impulso a su carrera. La Bienal es un referente con reconocido prestigio a nivel estatal e internacional, por donde han pasado artistas como Tom Carr, Pep Agut, Xavier Grau, Ignasi Aballi, Susana Solano y Perejaume 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Bienal se inicia en Sant Cugat y sigue con un recorrido itinerante por Cataluña en ciudades como son Reus, Lleida, Vilafranca del Penedès, Olesa de Montserrat, Barcelona y Tarragona, donde como acto adherido a los "Juegos del Mediterráneo", se podrá visitar hasta el mes de agosto de 2017.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jurado de la Bienal está formado por representantes de diferentes sectores como la universidad, críticos, artistas, galeristas, historiadores, Josep Canals, galerista y director de la Bienal, Aida Marin Historiadora de arte de Reus, Joana Llauradó, comisaria independiente residente en Sant Cugat, Albert Mercadé, director de la Fundación Arranz-Bravo de Hospitalet; Dra. Mar Redondo, Vicedecana de Cultura de la Facultad de Bellas Artes de la Universidad de Barcelona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convocatoria se presentaron 61 artistas y el jurado seleccionó siete como representativos del arte joven de Cataluña. Éstos son: Lucas Baños, nacido y con domicilio en Barcelona, Gara Basilio, nacida y con domicilio en Hospitalet de Llobregat, Clara Cortés, nacida y con domicilio en Vic, Dani Gasol, nacido en Tarragona residente en Barcelona, Iván Morales, nacido en Girona que vive en Barcelona , Alex Palacín, nacido y con domicilio en Barcelona y Xavier Pretel, nacido en Barcelona y viviendo en Argentona.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La Bienal ha evolucionado y se ha adaptado a las nuevas tecnologías, de tal manera que toda su organización y coordinación se está haciendo a través de las redes sociales y en su página web. La Bienal es organizada y coproducida por el Ayuntamiento de Sant Cugat del Vallès y Canals-Galeria d and #39;Art y cuenta con el apoyo de la Generalitat de Catalunya y la colaboración de los diferentes ayuntamientos que lo acogen, además de instituciones y empresas públicas y privadas.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información: 607 25 39 98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Marc Figuerola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Per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607 25 39 98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https://www.notasdeprensa.es/xx-bienal-de-arte-contemporaneo-catalan-2016_1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Artes Visuales Cataluña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