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Extremadura el 03/10/2024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Worldline reafirma su compromiso con el avance tecnológico de Extremadura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Worldline Euronext: WLN], uno de los líderes mundiales en servicios de pagos, estará presente en los eventos DevOpsDays, días 3 y 4 de octubre, y el Extremadura Digital Day, días 4 y 5 de octubre, ambos en el Complejo Cultural San Francisco en Cáceres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DevOpsDays en un evento de conferencias tecnológicas enfocadas al mundo open source, para una audiencia de estudiantes y profesionales del sector. El EDD también es un evento tecnológico, en el que participan tanto empresas, como profesionales y estudiantes.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Worldline es una compañía tecnológica que apuesta por Extremadura, desde 2018 tiene sede en Cáceres en el Parque Científico y Tecnológico de Extremadura.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 presentará su Digital Competence Centre, que está especializado en el desarrollo de soluciones innovadoras que combinan lo último en tecnología, creatividad y conocimiento del mercado, con un equipo de más de 230 profesionales digitales, con capacidades tecnológicas múltiples, diferentes nacionalidades, con equipos diversos e inclusivos y en diferentes ubicaciones como Barcelona, Madrid y Cáceres. Hay que destacar también su capacidad para definir, diseñar y gestionar el ciclo completo de vida de los proyectos, utilizando metodologías ágiles como SCRUM y aplicando las mejores herramientas de la industria del software.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Worldline tendrá una participación destacada, tanto en el área de comunicaciones y ponencias como en el de exposición, donde estará presente con un stand en ambos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Santi Ristol, director del Digital Competence Centre de Worldline participará en la bienvenida al evento EDD.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destacar la ponencia que harán en el EDD Pilar García Native Apps Technical Leader at Worldline Iberia y Hyai Ippolito UX and Design Deputy team manager at Worldline Iberia con título "Venciendo el mito de la accesibilidad: Creando una app sin barreras".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Demostraciones en directoWorldline mostrará en el stand del EDD alguna de sus últimas novedades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Worldline WhatsApp Business Platform con sus nuevas funcionalidades: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AI Assistant que es un asistente basado en LLMs con IA generativa, que realiza la función de Soporte, Ventas, y Asesoría según el sector y los casos de uso y que mejora la experiencia automatizada para reducir costes operativos y poder atender a los usuarios en múltiples canales digitales.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BotBuilder que es un constructor de chatbots en la nube, muy usable, ya que se crea con funcionalidades drag  and  drop y permite la medición de resultados en tiempo real. Se integra con Web Services, IA, pagos por enlace seguro, OCR, etc.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Worldline Tap on Mobile con una simulación real y original de como funcionaría la solución para pagar en un comercio, en este caso una frutería.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Atracción de talentoLos stands incluirán una zona de atracción de talento con goodies y folletos donde se dará información acerca de la compañía y se explicarán las diferentes carreras profesionales de la compañía como best place to work, formada por más de 18.000 profesionales repartidos en más de 40 países.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Worldline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https://www.notasdeprensa.es/worldline-reafirma-su-compromiso-con-el-avance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Comunicación Marketing Extremadura Software Ciberseguridad Dispositivos móviles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