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Viena el 01/03/2024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Wienerberger tanca amb èxit l'adquisició de Terreal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Wienerberger enforteix la seva posició com a expert europeu líder en solucions innovadores per a teulades inclinades i instal·lacions solars. Expansió del negoci al mercat de la renovació i rehabilitació amb un gran potencial de creixement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Wienerberger, un dels principals proveïdors mundials de solucions innovadores i ecològiques per a tot l and #39;envolupant de l and #39;edifici en els segments d and #39;obra nova i de renovació, així com d and #39;infraestructura per a la gestió de l and #39;aigua i l and #39;energia, comunica la conclusió amb èxit de l and #39;adquisició més important de la història de l and #39;empresa. Un cop complertes degudament totes les condicions imposades com a requisit per a l and #39;aprovació de l and #39;operació, es va concloure amb èxit l and #39;adquisició del negoci de Terreal a França, Itàlia, Espanya i els Estats Units, així com de Creaton a Alemanya.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Terreal: un important proveïdor europeu de productes per a la reparació i renovació de teuladesWienerberger preveu que l and #39;adquisició generi una facturació anual addicional d and #39;uns 725 milions d and #39;euros. D and #39;acord amb les projeccions, el negoci combinat de teulades inclinades totalitzarà una superfície de teulada d and #39;aproximadament 75 milions de metres quadrats coberts a l and #39;any. La transacció comprèn 28 plantes de producció i gairebé 3000 empleats de Terreal, que ara s and #39;incorporaran a un equip potent dins del món de Wienerberger, i que amb la seva passió i creativitat contribuiran activament a donar forma al futur de la construcció d and #39;edificis. Aquesta adquisició enforteix la posició de Wienerberger com a proveïdor líder de solucions integrals innovadores per a teulades i instal·lacions solars, així com solucions per a tot l and #39;envolupant de l and #39;edifici a Europa i l and #39;Amèrica del Nord.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"Renovar i rehabilitar el parc immobiliari europeu és un pas essencial en el camí cap a la neutralitat climàtica, i una contribució important a la creació d and #39;habitatges sostenibles i assequibles. Amb l and #39;adquisició de Terreal, Wienerberger es posiciona com l and #39;expert europeu en teulades inclinades capaç d and #39;integrar solucions solars, d and #39;aigua de pluja i addicionals, incloent-hi accessoris i material aïllant, tot establint així una plataforma ferma per al creixement futur", assenyala Heimo Scheuch, CEO de Wienerberger AG.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Teulades per al futur: de protectores a multifuncionalsEn tant que expert europeu en teulades inclinades, Wienerberger es troba ara en disposició d and #39;oferir solucions de teulades encara més integrals que es necessiten, sobretot, per a la renovació i rehabilitació del parc immobiliari europeu, i que constitueixen un pas important en el camí cap a la neutralitat climàtica. Això serà decisiu a l and #39;hora d and #39;assolir els objectius del Pacte Verd Europeu, atès que les teulades antigues representen al voltant del 30 % de les pèrdues energètiques en edificis. Una altra contribució a la neutralitat climàtica i la construcció sostenible d and #39;edificis es basa en teulades tant protectores com multifuncionals, un concepte que Wienerberger té previst perfeccionar: les solucions solars i de gestió de l and #39;aigua innovadores ajuden a reduir les emissions i estalvien recursos valuosos.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Així doncs, aquesta adquisició és, no només el pas següent ideal dins l and #39;estratègia de creixement de Wienerberger basada en la creació de valor, sinó també un moviment clau emmarcat en els esforços de l and #39;empresa per assolir els seus ambiciosos objectius de sostenibilitat. A més, aquest pas contribuirà a proveir habitatges assequibles d and #39;alta qualitat a més persones que mai i, al mateix temps, abordar de manera sostenible la qüestió del canvi climàtic i les seves conseqüències.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Gilles Senneville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service de presse - CLC Communications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+33  6 09 93 03 46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https://www.notasdeprensa.es/wienerberger-tanca-amb-exit-ladquisicio-de_1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