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27/06/2024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Whirlpool apuesta por una cocina fácil y saludable en su nueva gama de hornos Absolute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tecnología SteamSense para la cocción al vapor, la función AirFry y 20 recetas automáticas completan la renovada gama de hornos Absolute de Whirlpool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Hay momentos en el día en que la cabeza ya no da para más y cocinar una receta saludable se convierte en una tarea casi imposible, dando paso a la inevitable tentación del fast food. La nueva gama de hornos Absolute de Whirlpool está equipada con la tecnología SteamSense, para la cocción al vapor, y recetas automáticas para eliminar cualquier tipo de esfuerzo en la cocina.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hornos ofrecen una cavidad de 73 litros y permiten cocinar hasta tres platos simultáneamente, gracias al sistema Cook3 y al sistema de convección, que evitan la mezcla de sabores y aromas durante la cocción. Perfecto para aprovechar y preparar la comida para el día siguiente al mismo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Cocina saludable, sabrosa y eficienteCocinar al vapor es una de las técnicas más saludables, bajas en grasas y sencillas de poner en práctica. Así lo demuestra esta mejorada gama Absolute, que incorpora la Tecnología SteamSense. Gracias a esta, los usuarios podrán seleccionar entre dos niveles de vapor según el tipo de alimento: el 1, para pan y postres, y el 2, para carnes, pescados y verduras. La cocción con vapor protege los alimentos del calor extremo durante el proceso de cocción, manteniendo el sabor y los nutrientes de los alimentos mientras les da un acabado crujiente.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funcionamiento con cajón extraíble simplifica el proceso de llenado de agua, además de su limpieza y mantenimiento general del sistema de vapor del horno.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cocina más sana y deliciosa no termina con la opción al vapor. La nueva función Air Fry permite cocinar patatas congeladas, nuggets de pollo o cualquier otro alimento, obteniendo resultados más crujientes y con un 50% menos de grasa. Además, la bandeja Air Fry es apta para lavavajillas.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Elimina cualquier esfuerzo en la cocina, y en la limpiezaLa gama Absoute incluye 20 recetas automáticas basadas en la tecnología 6TH Sense, que ajusta la temperatura y el tiempo de cocción según la elección del usuario. Este podrá elegir la función según sus necesidades entre las seis opciones por categoría de alimento: lasaña, carne, pescado, verduras, pasteles y dulces y pizza y pan. Además, en algunas de estas funciones, se podrá seleccionar el punto de cocción deseado por el usuario.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un mantenimiento igual de sencillo, estos hornos incorporan dos sistemas de limpieza. Para eliminar la suciedad más pesada, incluye la tecnología de pirolisis, un ciclo a alta temperatura que convierte los restos de comida en cenizas para así poder retirarlas sin esfuerzo con solo pasar una esponja. SmartClean, por su parte, un ciclo a baja temperatura que usa el vapor para separar suavemente la suciedad de las paredes del horno y limpiarla rápidamente, siendo una opción más rápida, eficiente y ecológica.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Fair Play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Whirlpool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932 18 47 66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https://www.notasdeprensa.es/whirlpool-apuesta-por-una-cocina-facil-y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Nutrición Gastronomía Consumo Hogar Electrodomésticos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