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Vyootrip redefine el futuro de los viajes corporativos con un renovado branding, nuevos proveedores y el lanzamiento de una nueva versión de su producto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Vyootrip redefine el futuro de los viajes corporativos con un renovado branding, nuevos proveedores y el lanzamiento de una nueva versión de su producto. Este mes marca un hito significativo en el camino de Vyootrip hacia la innovación y la excelencia en la gestión de viajes corporativos. La empresa está encantada de anunciar una serie de importantes logros que redefinirán la forma en que las empresas abordan sus necesidades de viaje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Vyootrip cerró con éxito una ronda de inversión a través de SEGO Venture, que superó los 450.000 €, la cual, proporcionará a Vyootrip los recursos necesarios para continuar su crecimiento y desarrollo en el mercado de los viajes corporativos, fortaleciendo aún más su posición como líder en la industria.</w:t>
            </w:r>
          </w:p>
          <w:p>
            <w:pPr>
              <w:ind w:left="-284" w:right="-427"/>
              <w:jc w:val="both"/>
              <w:rPr>
                <w:rFonts/>
                <w:color w:val="262626" w:themeColor="text1" w:themeTint="D9"/>
              </w:rPr>
            </w:pPr>
            <w:r>
              <w:t>Después de esta ampliación de capital, un nuevo capítulo comienza con el renovado branding de Vyootrip. En un esfuerzo por reflejar la evolución continua y el compromiso con la excelencia, Vyootrip se enorgullece en presentar su nuevo branding. Esta revitalización de la imagen corporativa encarna la visión para el futuro de los viajes empresariales, centrada en la innovación, la eficiencia y la satisfacción del cliente. Con un nuevo logotipo y una identidad visual renovada, la empresa está preparada para una nueva era en la gestión de viajes corporativos.</w:t>
            </w:r>
          </w:p>
          <w:p>
            <w:pPr>
              <w:ind w:left="-284" w:right="-427"/>
              <w:jc w:val="both"/>
              <w:rPr>
                <w:rFonts/>
                <w:color w:val="262626" w:themeColor="text1" w:themeTint="D9"/>
              </w:rPr>
            </w:pPr>
            <w:r>
              <w:t>Vyootrip amplía sus opciones con la integración de nuevos proveedores. En un continuo esfuerzo por ofrecer a los clientes la mejor experiencia posible, Vyootrip ha planeado cierres de acuerdos durante 2024 con los principales proveedores de alojamiento y transporte. La asociación estratégica con Expedia permitirá a los clientes acceder a una amplia gama de alojamientos en todo el mundo, mientras que nuevas colaboraciones en el ámbito aéreo asegurarán tarifas preferenciales y exclusivas.</w:t>
            </w:r>
          </w:p>
          <w:p>
            <w:pPr>
              <w:ind w:left="-284" w:right="-427"/>
              <w:jc w:val="both"/>
              <w:rPr>
                <w:rFonts/>
                <w:color w:val="262626" w:themeColor="text1" w:themeTint="D9"/>
              </w:rPr>
            </w:pPr>
            <w:r>
              <w:t>La innovación continúa con el lanzamiento de una nueva versión del producto. Esta emocionante actualización presenta nuevas funcionalidades y mejoras diseñadas para proporcionar a los clientes una experiencia aún más completa y satisfactoria en la gestión de viajes corporativos. Desde una interfaz de usuario más intuitiva hasta características avanzadas y mayor flexibilidad de personalización, la nueva versión del producto elevará el estándar en la industria.</w:t>
            </w:r>
          </w:p>
          <w:p>
            <w:pPr>
              <w:ind w:left="-284" w:right="-427"/>
              <w:jc w:val="both"/>
              <w:rPr>
                <w:rFonts/>
                <w:color w:val="262626" w:themeColor="text1" w:themeTint="D9"/>
              </w:rPr>
            </w:pPr>
            <w:r>
              <w:t>El CEO de Vyootrip, Antonio J. López, comentó sobre estos hitos: "Estamos increíblemente emocionados por los avances logrados este mes. El rebranding, la integración de nuevos proveedores y el lanzamiento de la nueva versión del producto son testimonio del compromiso continuo de Vyootrip con la innovación y la excelencia en la gestión de viajes corporativos."</w:t>
            </w:r>
          </w:p>
          <w:p>
            <w:pPr>
              <w:ind w:left="-284" w:right="-427"/>
              <w:jc w:val="both"/>
              <w:rPr>
                <w:rFonts/>
                <w:color w:val="262626" w:themeColor="text1" w:themeTint="D9"/>
              </w:rPr>
            </w:pPr>
            <w:r>
              <w:t>Con estos hitos importantes, Vyootrip reafirma su posición en el sector de los viajes de empresa. El compromiso con la innovación, la calidad y la satisfacción del cliente continúa impulsando el crecimiento en el mercado. La empresa está emocionada por las oportunidades que estos desarrollos traen consigo y ansiosa por seguir construyendo el camino hacia el futuro de los viajes corporativos.</w:t>
            </w:r>
          </w:p>
          <w:p>
            <w:pPr>
              <w:ind w:left="-284" w:right="-427"/>
              <w:jc w:val="both"/>
              <w:rPr>
                <w:rFonts/>
                <w:color w:val="262626" w:themeColor="text1" w:themeTint="D9"/>
              </w:rPr>
            </w:pPr>
            <w:r>
              <w:t>Acerca de VyootripVyootrip es una plataforma de viajes de empresa donde podrás optimizar la gestión de tus viajes corporativos, reduciendo el proceso de reserva y la carga administrativa.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Vyootrip</w:t>
      </w:r>
    </w:p>
    <w:p w:rsidR="00C31F72" w:rsidRDefault="00C31F72" w:rsidP="00AB63FE">
      <w:pPr>
        <w:pStyle w:val="Sinespaciado"/>
        <w:spacing w:line="276" w:lineRule="auto"/>
        <w:ind w:left="-284"/>
        <w:rPr>
          <w:rFonts w:ascii="Arial" w:hAnsi="Arial" w:cs="Arial"/>
        </w:rPr>
      </w:pPr>
      <w:r>
        <w:rPr>
          <w:rFonts w:ascii="Arial" w:hAnsi="Arial" w:cs="Arial"/>
        </w:rPr>
        <w:t>Vyootrip</w:t>
      </w:r>
    </w:p>
    <w:p w:rsidR="00AB63FE" w:rsidRDefault="00C31F72" w:rsidP="00AB63FE">
      <w:pPr>
        <w:pStyle w:val="Sinespaciado"/>
        <w:spacing w:line="276" w:lineRule="auto"/>
        <w:ind w:left="-284"/>
        <w:rPr>
          <w:rFonts w:ascii="Arial" w:hAnsi="Arial" w:cs="Arial"/>
        </w:rPr>
      </w:pPr>
      <w:r>
        <w:rPr>
          <w:rFonts w:ascii="Arial" w:hAnsi="Arial" w:cs="Arial"/>
        </w:rPr>
        <w:t>648 200 516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https://www.notasdeprensa.es/vyootrip-redefine-el-futuro-de-los-viajes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Marketing Turismo Emprendedores Software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