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05/07/2024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Vuelve el castor Julio, esta vez un deportista que apoya la investigación contra el cáncer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2019, Alcampo ha entregado casi 390.000 euros a Fundación CRIS contra el cáncer. Dos euros de cada venta serán entregados a Fundación CRIS contra el cáncer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castor Julio de Alcampo, ha vuelto a colarse en los lineales de sus tiendas para luchar contra el cáncer. Y es que por cada venta de este peluche, Alcampo donará 2 euros a la Fundación CRIS contra el cáncer.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es la primera vez que la empresa lo hace, ya que Alcampo lleva colaborando con esta fundación desde el año 2019 a través de diversas acciones, habiendo entregado hasta la fecha casi 390.000 euros que se han destinado la Unidad CRIS de Terapias Avanzadas de la Fundación Cris contra el cáncer.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esta ocasión, y en el marco de la Eurocopa y los juegos Olímpicos, Julio va vestido de deportista y se presenta con cuatro trajes diferentes, que representan diversos deportes, como el atletismo, el kárate, el baloncesto y el fútbol.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cuatro modelos estarán disponibles en la totalidad de los hipermercados y en los supermercados participantes(1) se podrá adquirir el castor futbolista.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todo ello, Alcampo pretende fomentar la práctica del deporte y la actividad física y aportar a la investigación.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peluche es de la marca propia de Alcampo One Two Fun y está fabricado, en su totalidad, con material reciclado.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InformaciónAlcampo reúne los formatos de hipermercados y supermercados. En la actualidad cuenta con una plantilla de casi 24.000 personas y opera con 529 centros, siendo 80 hipermercados y 449 supermercados (126 franquiciados) así como 52 gasolineras y servicio de comercio on line.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con el sello Top Employer, concedido por Top Employers Institute, que reconoce la política de Recursos Humanos de la compañía, así como su entorno de trabajo y promoción del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(1) Munguia, Estella, La Almozara, Valdepeñas, Haro, Durango, Las Camaretas.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Mª José Rebollo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Responsable de Comunicación y Relaciones Externas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+34 91 730 66 66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https://www.notasdeprensa.es/vuelve-el-castor-julio-esta-vez-un-deportista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Cataluña País Vasco Aragón Castilla y León Industria Alimentaria Solidaridad y cooperación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