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16/05/2019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VR Airsoft, la innovadora empresa de realidad virtual, franquicia su negocio con Tormo Franquicias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enseña VR Airsoft, empresa pionera en el sector del ocio y desarrollo de espacios de Realidad Virtual, inicia su fase de expansión en toda España, confiando este proceso en la consultora Tormo franquicias, para desarrollar y planificar las estrategias de crecimiento en esta etapa tan importante para el desarrollo de la marca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realidad virtual lleva siendo un sueño para los consumidores y la industria desde hace décadas. Ponerse un casco y teletransportarse a otros mundos es algo que siempre se ha anhelado. La realidad virtual se ha convertido, desde hace algunos años, en uno de los sectores más prometedores de la tecnología y en un campo donde muchos inversores han puesto sus ojos y sus intenciones a la hora de generar nuevos ingreso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VR Airsoft nace de la unión de un equipo de profesionales dedicados a la búsqueda y creación de nuevas e innovadoras formas de ocio y de una empresa líder en tecnología.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VR Airsoft consiste en una simulación de guerra en la que el jugador se convierte en el protagonista. Con su tecnología el jugador podrá experimentar y moverse libremente por el mundo virtual, sin cables y sin límites. Además, todos sus juegos consiguen transmitir a los usuarios una experiencia futurista y única, gracias a su tecnología, la más avanzada del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variedad de los juegos no solo está centrada en el modelo de simulación de guerra, también cuentan con juegos para los más pequeños, de escape room, de música, de zombis...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central de VR Airsoft está formada por un gran equipo de profesionales con una dilatada experiencia en las diferentes áreas de negocio, ofreciendo así un apoyo y soporte continuo al franquiciado.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éxito de éste modelo de negocio se encuentra en el continuo desarrollo que el equipo de VR Airsoft realiza y brinda a todos sus franquiciados, siendo así la franquicia referente dentro de un sector en auge. Por todo ello, VR Airsoft se posiciona como un concepto sólido, rentable y muy interesante para poder ser desarrollado e implantado por todos los rincones de España, afianzando a VR Airsoft como una de las cadenas de referencia dentro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franquicia VR AirsoftGracias a su experiencia VR Airsoft se pone ahora al servicio de los futuros franquiciados, para que basándose en su recorrido comercial y de servicio en el sector, consigan afianzar y fidelizar un gran número de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Otras ventajas a destacar para aquellos que desee emprender este negocio, es que, por parte de la central, recibirá un apoyo y estudio de mercado para la ubicación de sus locales, contando con grandes acuerdos y las mejores condiciones económicas con todas las cadenas de centros comerciales de España, siendo estos la ubicación idónea para VR Airsoft.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personas interesadas en montar una franquicia VR Airsoft, deben ser personas con un perfil emprendedor y dinámico, ya sea de autoempleo o como inversor.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inversión va desde los 85.000 € donde los franquiciados pueden emprender un negocio totalmente testado, rentable y pensado para ser implantado en cualquier parte de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información:Nacho Tuya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911 592 558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expansión@tormofranquicias.es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Nacho Tuya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Departamento de Expansión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https://www.notasdeprensa.es/vr-airsoft-la-innovadora-empresa-de-realidad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Juegos Entretenimiento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