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Vertiv, en colaboración con Treedom, planta 1.200 árboles más en beneficio del medio ambiente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Bosque Vertiv de Treedom cuenta con más de 3.500 árboles apadrinados y plantados para contribuir a mejorar el medio ambiente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Vertiv (NYSE: VRT), proveedor mundial de soluciones de continuidad e infraestructuras digitales críticas, refuerza su compromiso de contribuir a reducir el impacto medioambiental plantando otros 1.200 árboles a través de su proyecto Treedom. Gracias a esta nueva iniciativa, el Bosque Vertiv cuenta hoy con más de 3.500 árboles. Cada nuevo árbol que se planta absorbe CO₂ (dióxido de carbono) de la atmósfera, y Treedom estima que los árboles del Bosque Vertiv podrán absorber más de 995 toneladas de CO₂ a lo largo de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Bosque Vertiv Treedom está formado por árboles de diez países y tres continentes. La iniciativa no es solo un regalo alternativo para las fiestas navideñas, sino también un gesto concreto con el que Vertiv confirma la prioridad que otorga a las cuestiones medioambientales, sociales y de gobierno corporativo (ESG).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bosque ha superado los 3.500 árboles y, de conformidad con la estrategia global, esperamos plantar más árboles en los próximos meses", subraya Mario Vasconcelos, Sales Director Enterprise Accounts, España y Portugal. "Los nuevos árboles se suman a los que ya habíamos plantado el año pasado junto con Treedom con motivo de las fiestas navideñas. Los árboles aportarán grandes beneficios no solo al medio ambiente, sino también a las personas que viven en las comunidades locales, que cuidarán de los árboles con el tiempo, desarrollando nuevas habilidades y creando un futuro sostenible desde el punto de vista medioambiental y económico", apostilla Vasconcelos.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Treedom es la primera plataforma que permite a la gente comprar a distancia los árboles y los recursos para plantarlos y luego seguir online la historia del proyecto al que van a contribuir. Desde su fundación en 2010 en Florencia, se han plantado más de 4.000.000 de árboles en todo el mundo. Todos los árboles se plantan directamente por parte de agricultores locales y contribuyen a obtener beneficios medioambientales, sociales y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detalles sobre la participación de Vertiv en el proyecto Treedom, visitar Vertiv Forest. Para más información sobre el informe ESG de Vertiv, visitar https://www.vertiv.com/en-emea/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Fernández Cruz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Hill and Knowlton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690 99 56 73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https://www.notasdeprensa.es/vertiv-en-colaboracion-con-treedom-planta-1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Ecología Solidaridad y cooperación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