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08014 el 13/04/2012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Venta de sociedadespor Internet.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Empresa especializada enla constitución y venta de sociedades limitadas y anónimas ( sociedades Ready made), por Internet.; ofrece la posibilidad de disponer de una sociedad limitada o anónima totalmente operativas, en menos de 24 horas;firmas en Madrid, Barcelona, Valencia y Sevilla.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	Sbm sociedades, es una empresa especializada en la constitución y venta de sociedades mercantiles y asesoramiento integral a empresas, damos servicio en Madrid , Barcelona, Valencia  y próximamente en Sevilla. Ofrecemos  a través de nuestra página web,  la posibilidad de adquirir una sociedad limitada o anónima en menos de 24 horas y prácticamente todo el proceso se puede realizar online, excepto evidentemente la firma ante Notario.</w:t></w:r></w:p><w:p><w:pPr><w:ind w:left="-284" w:right="-427"/>	<w:jc w:val="both"/><w:rPr><w:rFonts/><w:color w:val="262626" w:themeColor="text1" w:themeTint="D9"/></w:rPr></w:pPr><w:r><w:t>	Nuestros servicios abarcan todo lo relacionado con el ámbito de la  creación de empresas ,con una filosofía  empresarial de servicio personalizado a cada cliente, garantizamos un servicio profesional de máxima calidad y agilidad, siempre a unos precios muy competitivos;</w:t></w:r></w:p><w:p><w:pPr><w:ind w:left="-284" w:right="-427"/>	<w:jc w:val="both"/><w:rPr><w:rFonts/><w:color w:val="262626" w:themeColor="text1" w:themeTint="D9"/></w:rPr></w:pPr><w:r><w:t>	Todas nuestras sociedades son constituidas especialmente para su posterior transmisión , por lo cual no tienen ni han tenido nunca  ninguna actividad empresarial previa, ni activos, pasivos, deudas, contratos de cualquier tipo, fianzas, etc..están totalmente "Limpias" y listas para empezar cualquier actividad.	 </w:t></w:r></w:p><w:p><w:pPr><w:ind w:left="-284" w:right="-427"/>	<w:jc w:val="both"/><w:rPr><w:rFonts/><w:color w:val="262626" w:themeColor="text1" w:themeTint="D9"/></w:rPr></w:pPr><w:r><w:t>	- Venta y  constitucion  de sociedades.	 </w:t></w:r></w:p><w:p><w:pPr><w:ind w:left="-284" w:right="-427"/>	<w:jc w:val="both"/><w:rPr><w:rFonts/><w:color w:val="262626" w:themeColor="text1" w:themeTint="D9"/></w:rPr></w:pPr><w:r><w:t>	-Asesoramiento  y gestión contable, tributario, fiscal y laboral.</w:t></w:r></w:p><w:p><w:pPr><w:ind w:left="-284" w:right="-427"/>	<w:jc w:val="both"/><w:rPr><w:rFonts/><w:color w:val="262626" w:themeColor="text1" w:themeTint="D9"/></w:rPr></w:pPr><w:r><w:t>	- Servicio de adecuación a la ley De Protección de datos.	 </w:t></w:r></w:p><w:p><w:pPr><w:ind w:left="-284" w:right="-427"/>	<w:jc w:val="both"/><w:rPr><w:rFonts/><w:color w:val="262626" w:themeColor="text1" w:themeTint="D9"/></w:rPr></w:pPr><w:r><w:t>	- Asesoramiento legal.	 </w:t></w:r></w:p><w:p><w:pPr><w:ind w:left="-284" w:right="-427"/>	<w:jc w:val="both"/><w:rPr><w:rFonts/><w:color w:val="262626" w:themeColor="text1" w:themeTint="D9"/></w:rPr></w:pPr><w:r><w:t>	- Diseño web.</w:t></w:r></w:p><w:p><w:pPr><w:ind w:left="-284" w:right="-427"/>	<w:jc w:val="both"/><w:rPr><w:rFonts/><w:color w:val="262626" w:themeColor="text1" w:themeTint="D9"/></w:rPr></w:pPr><w:r><w:t>	 </w:t></w:r></w:p><w:p><w:pPr><w:ind w:left="-284" w:right="-427"/>	<w:jc w:val="both"/><w:rPr><w:rFonts/><w:color w:val="262626" w:themeColor="text1" w:themeTint="D9"/></w:rPr></w:pPr><w:r><w:t>	En nuestra página web encontrará un amplio Stock de sociedades  domiciliadas en Madrid, Valencia, Sevilla y Barcelona ,ya constituidas disponibles para su venta inmediata ,  además de detallada información del proceso tanto de compra como de constitución de una sociedad mercantil y un amplio apartado de preguntas frecuentes para aclarar cualquier duda que le pueda surgir.</w:t></w:r></w:p><w:p><w:pPr><w:ind w:left="-284" w:right="-427"/>	<w:jc w:val="both"/><w:rPr><w:rFonts/><w:color w:val="262626" w:themeColor="text1" w:themeTint="D9"/></w:rPr></w:pPr><w:r><w:t>	También podrá visitar nuestro blog, en el cual encontrará información y artículos de interés y relacionados con la actualidad  empresarial ,  económica , financiera y la creación de empresas en España.</w:t></w:r></w:p><w:p><w:pPr><w:ind w:left="-284" w:right="-427"/>	<w:jc w:val="both"/><w:rPr><w:rFonts/><w:color w:val="262626" w:themeColor="text1" w:themeTint="D9"/></w:rPr></w:pPr><w:r><w:t>	Para más información puede visitar nuestra página web: www.sbmsociedades.com.</w:t></w:r></w:p><w:p><w:pPr><w:ind w:left="-284" w:right="-427"/>	<w:jc w:val="both"/><w:rPr><w:rFonts/><w:color w:val="262626" w:themeColor="text1" w:themeTint="D9"/></w:rPr></w:pPr><w:r><w:t>	Jaime Garberi.</w:t></w:r></w:p><w:p><w:pPr><w:ind w:left="-284" w:right="-427"/>	<w:jc w:val="both"/><w:rPr><w:rFonts/><w:color w:val="262626" w:themeColor="text1" w:themeTint="D9"/></w:rPr></w:pPr><w:r><w:t>	Ceo  and  Founder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Elena Garcia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ceo & Founder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671066376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https://www.notasdeprensa.es/venta-de-sociedadespor-internet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Derecho Franquicias Inmobiliaria Finanzas Telecomunicaciones Comunicación Marketing Turismo Emprendedores E-Commerce Restauración Otras ciencias Construcción y Materiales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