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VB group presenta su nueva área VB Agro en Huelva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VB group, empresa líder en soluciones 360 dentro de la industria del turismo, entretenimiento y movilidad corporativa, ha dado un importante paso en su diversificación con el lanzamiento de VB Agro, su nueva línea de negocio enfocada en ofrecer soluciones integrales para el sector agroalimentario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17 de octubre, la ciudad de Huelva fue testigo de la presentación que marcó un nuevo hito para VB group: el lanzamiento de su área VB Agro, celebrado en la emblemática Casa del Conquero. El evento reunió a profesionales del sector y estamentos públicos. Entre ellos, el Director Ejecutivo de VB Group, Guillermo Espinós, y el Global Key Account Manager, Javier del Barrio, quienes presentaron la visión y los objetivos estratégicos de esta nueva área.</w:t>
            </w:r>
          </w:p>
          <w:p>
            <w:pPr>
              <w:ind w:left="-284" w:right="-427"/>
              <w:jc w:val="both"/>
              <w:rPr>
                <w:rFonts/>
                <w:color w:val="262626" w:themeColor="text1" w:themeTint="D9"/>
              </w:rPr>
            </w:pPr>
            <w:r>
              <w:t>Durante la presentación, Guillermo Espinós compartió la visión y los objetivos de VB Agro, "estamos comprometidos en apoyar al sector agroalimentario, ofreciendo soluciones integrales que faciliten la logística y los desplazamientos de las empresas agrícolas y sus proveedores. Nos enorgullece atender todas las necesidades, sugerencias y preferencias del sector, aportando nuestra experiencia, calidad y profesionalidad en cada uno de los viajes y eventos que organizamos.", afirmó Espinós, quien también destacó el compromiso de la empresa con la sostenibilidad y el desarrollo local.</w:t>
            </w:r>
          </w:p>
          <w:p>
            <w:pPr>
              <w:ind w:left="-284" w:right="-427"/>
              <w:jc w:val="both"/>
              <w:rPr>
                <w:rFonts/>
                <w:color w:val="262626" w:themeColor="text1" w:themeTint="D9"/>
              </w:rPr>
            </w:pPr>
            <w:r>
              <w:t>Javier del Barrio, por su parte, explicó las oportunidades que ofrece VB Agro para los clientes. "ofrecemos un servicio integral de gestión y logística a empresas agrícolas y entidades institucionales, facilitando su presencia en las principales ferias y eventos del sector agroalimentario, tanto a nivel nacional como internacional.", comentó del Barrio.</w:t>
            </w:r>
          </w:p>
          <w:p>
            <w:pPr>
              <w:ind w:left="-284" w:right="-427"/>
              <w:jc w:val="both"/>
              <w:rPr>
                <w:rFonts/>
                <w:color w:val="262626" w:themeColor="text1" w:themeTint="D9"/>
              </w:rPr>
            </w:pPr>
            <w:r>
              <w:t>El evento fue un éxito rotundo, atrayendo a una amplia representación del sector agroalimentario y de entidades públicas, quienes manifestaron su interés por las innovadoras propuestas de VB Group. Con el lanzamiento de VB Agro, la compañía refuerza su posicionamiento como un actor clave en el desarrollo de soluciones para la cadena de valor agroalimentaria, consolidando su apuesta por la tecnología y el servicio de excelencia.</w:t>
            </w:r>
          </w:p>
          <w:p>
            <w:pPr>
              <w:ind w:left="-284" w:right="-427"/>
              <w:jc w:val="both"/>
              <w:rPr>
                <w:rFonts/>
                <w:color w:val="262626" w:themeColor="text1" w:themeTint="D9"/>
              </w:rPr>
            </w:pPr>
            <w:r>
              <w:t>Con este nuevo paso, VB Group continúa ampliando su liderazgo, ofreciendo nuevas posibilidades a las empresas del sector que buscan optimizar su presencia en eventos clave y mejorar su eficiencia logística, al mismo tiempo que se alinean con prácticas sostenibles y de desarrollo local.</w:t>
            </w:r>
          </w:p>
          <w:p>
            <w:pPr>
              <w:ind w:left="-284" w:right="-427"/>
              <w:jc w:val="both"/>
              <w:rPr>
                <w:rFonts/>
                <w:color w:val="262626" w:themeColor="text1" w:themeTint="D9"/>
              </w:rPr>
            </w:pPr>
            <w:r>
              <w:t>Sobre VB GroupCon presencia en España y América Latina, VB Group, empresa líder en soluciones 360 dentro de la industria del turismo, entretenimiento y movilidad corporativa. Está especializado en viajes corporativos, que suponen más del 60% de las ventas, y tiene diferentes líneas de negocio dentro del turismo, que desarrolla a través de 15 marcas reconocidas en el mercado.</w:t>
            </w:r>
          </w:p>
          <w:p>
            <w:pPr>
              <w:ind w:left="-284" w:right="-427"/>
              <w:jc w:val="both"/>
              <w:rPr>
                <w:rFonts/>
                <w:color w:val="262626" w:themeColor="text1" w:themeTint="D9"/>
              </w:rPr>
            </w:pPr>
            <w:r>
              <w:t>Fundada en 2009 por los hermanos Jorge y Guillermo Espinós, la compañía tiene un equipo formado actualmente por 260 profesionales dedicados a transformar la industria del viaje y la movilidad a través del servicio y la tecnología.</w:t>
            </w:r>
          </w:p>
          <w:p>
            <w:pPr>
              <w:ind w:left="-284" w:right="-427"/>
              <w:jc w:val="both"/>
              <w:rPr>
                <w:rFonts/>
                <w:color w:val="262626" w:themeColor="text1" w:themeTint="D9"/>
              </w:rPr>
            </w:pPr>
            <w:r>
              <w:t>Desde su creación, VB Group ha pasado de ser una pequeña agencia de viajes local de vacaciones, a una compañía global, que acompaña a sus clientes en sus proyectos como partner estratégico.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Mariano Zúñiga Roger</w:t>
      </w:r>
    </w:p>
    <w:p w:rsidR="00C31F72" w:rsidRDefault="00C31F72" w:rsidP="00AB63FE">
      <w:pPr>
        <w:pStyle w:val="Sinespaciado"/>
        <w:spacing w:line="276" w:lineRule="auto"/>
        <w:ind w:left="-284"/>
        <w:rPr>
          <w:rFonts w:ascii="Arial" w:hAnsi="Arial" w:cs="Arial"/>
        </w:rPr>
      </w:pPr>
      <w:r>
        <w:rPr>
          <w:rFonts w:ascii="Arial" w:hAnsi="Arial" w:cs="Arial"/>
        </w:rPr>
        <w:t>VB group / Director de Comunicación y Marketing</w:t>
      </w:r>
    </w:p>
    <w:p w:rsidR="00AB63FE" w:rsidRDefault="00C31F72" w:rsidP="00AB63FE">
      <w:pPr>
        <w:pStyle w:val="Sinespaciado"/>
        <w:spacing w:line="276" w:lineRule="auto"/>
        <w:ind w:left="-284"/>
        <w:rPr>
          <w:rFonts w:ascii="Arial" w:hAnsi="Arial" w:cs="Arial"/>
        </w:rPr>
      </w:pPr>
      <w:r>
        <w:rPr>
          <w:rFonts w:ascii="Arial" w:hAnsi="Arial" w:cs="Arial"/>
        </w:rPr>
        <w:t>+34 621 23 40 46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https://www.notasdeprensa.es/vb-group-presenta-su-nueva-area-vb-agro-en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Turismo Industria Alimentaria Logística Eventos Sostenibilidad Movilidad y Transporte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